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ED" w:rsidRDefault="003467E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3"/>
        <w:gridCol w:w="1540"/>
        <w:gridCol w:w="4182"/>
      </w:tblGrid>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ORD. N° :</w:t>
            </w:r>
          </w:p>
        </w:tc>
        <w:tc>
          <w:tcPr>
            <w:tcW w:w="4304" w:type="dxa"/>
          </w:tcPr>
          <w:p w:rsidR="00457601" w:rsidRDefault="003A7624">
            <w:pPr>
              <w:rPr>
                <w:rFonts w:ascii="Arial" w:hAnsi="Arial" w:cs="Arial"/>
                <w:sz w:val="24"/>
                <w:szCs w:val="24"/>
              </w:rPr>
            </w:pPr>
            <w:r>
              <w:rPr>
                <w:rFonts w:ascii="Arial" w:hAnsi="Arial" w:cs="Arial"/>
                <w:sz w:val="24"/>
                <w:szCs w:val="24"/>
              </w:rPr>
              <w:t>345</w:t>
            </w:r>
            <w:r w:rsidR="003F66C3">
              <w:rPr>
                <w:rFonts w:ascii="Arial" w:hAnsi="Arial" w:cs="Arial"/>
                <w:sz w:val="24"/>
                <w:szCs w:val="24"/>
              </w:rPr>
              <w:t>.-</w:t>
            </w:r>
          </w:p>
          <w:p w:rsidR="008A274B" w:rsidRPr="001A774E" w:rsidRDefault="008A274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ANT. :</w:t>
            </w:r>
          </w:p>
        </w:tc>
        <w:tc>
          <w:tcPr>
            <w:tcW w:w="4304" w:type="dxa"/>
          </w:tcPr>
          <w:p w:rsidR="008A274B" w:rsidRDefault="003A7624">
            <w:pPr>
              <w:rPr>
                <w:rFonts w:ascii="Arial" w:hAnsi="Arial" w:cs="Arial"/>
                <w:sz w:val="24"/>
                <w:szCs w:val="24"/>
              </w:rPr>
            </w:pPr>
            <w:r>
              <w:rPr>
                <w:rFonts w:ascii="Arial" w:hAnsi="Arial" w:cs="Arial"/>
                <w:sz w:val="24"/>
                <w:szCs w:val="24"/>
              </w:rPr>
              <w:t>REUNIÓN EN SUBSECRETARIA DE EDUCACIÓN DEL 04</w:t>
            </w:r>
            <w:r w:rsidR="00041E3B">
              <w:rPr>
                <w:rFonts w:ascii="Arial" w:hAnsi="Arial" w:cs="Arial"/>
                <w:sz w:val="24"/>
                <w:szCs w:val="24"/>
              </w:rPr>
              <w:t>/</w:t>
            </w:r>
            <w:r>
              <w:rPr>
                <w:rFonts w:ascii="Arial" w:hAnsi="Arial" w:cs="Arial"/>
                <w:sz w:val="24"/>
                <w:szCs w:val="24"/>
              </w:rPr>
              <w:t>12</w:t>
            </w:r>
            <w:r w:rsidR="00041E3B">
              <w:rPr>
                <w:rFonts w:ascii="Arial" w:hAnsi="Arial" w:cs="Arial"/>
                <w:sz w:val="24"/>
                <w:szCs w:val="24"/>
              </w:rPr>
              <w:t>/2018.-</w:t>
            </w:r>
          </w:p>
          <w:p w:rsidR="00041E3B" w:rsidRPr="00DA7BF7" w:rsidRDefault="00041E3B">
            <w:pPr>
              <w:rPr>
                <w:rFonts w:ascii="Arial" w:hAnsi="Arial" w:cs="Arial"/>
                <w:sz w:val="24"/>
                <w:szCs w:val="24"/>
              </w:rPr>
            </w:pPr>
          </w:p>
        </w:tc>
      </w:tr>
      <w:tr w:rsidR="00101D39" w:rsidRPr="001A774E" w:rsidTr="00E02403">
        <w:tc>
          <w:tcPr>
            <w:tcW w:w="2945" w:type="dxa"/>
          </w:tcPr>
          <w:p w:rsidR="00457601" w:rsidRPr="001A774E" w:rsidRDefault="00457601">
            <w:pPr>
              <w:rPr>
                <w:rFonts w:ascii="Arial" w:hAnsi="Arial" w:cs="Arial"/>
                <w:sz w:val="24"/>
                <w:szCs w:val="24"/>
              </w:rPr>
            </w:pPr>
          </w:p>
        </w:tc>
        <w:tc>
          <w:tcPr>
            <w:tcW w:w="1586" w:type="dxa"/>
          </w:tcPr>
          <w:p w:rsidR="00457601" w:rsidRPr="001A774E" w:rsidRDefault="00457601" w:rsidP="00457601">
            <w:pPr>
              <w:jc w:val="right"/>
              <w:rPr>
                <w:rFonts w:ascii="Arial" w:hAnsi="Arial" w:cs="Arial"/>
                <w:sz w:val="24"/>
                <w:szCs w:val="24"/>
              </w:rPr>
            </w:pPr>
            <w:r w:rsidRPr="001A774E">
              <w:rPr>
                <w:rFonts w:ascii="Arial" w:hAnsi="Arial" w:cs="Arial"/>
                <w:sz w:val="24"/>
                <w:szCs w:val="24"/>
              </w:rPr>
              <w:t>MAT. :</w:t>
            </w:r>
          </w:p>
        </w:tc>
        <w:tc>
          <w:tcPr>
            <w:tcW w:w="4304" w:type="dxa"/>
          </w:tcPr>
          <w:p w:rsidR="00457601" w:rsidRPr="00DA7BF7" w:rsidRDefault="00FA64E5" w:rsidP="003A7624">
            <w:pPr>
              <w:rPr>
                <w:rFonts w:ascii="Arial" w:hAnsi="Arial" w:cs="Arial"/>
                <w:sz w:val="24"/>
                <w:szCs w:val="24"/>
              </w:rPr>
            </w:pPr>
            <w:r>
              <w:rPr>
                <w:rFonts w:ascii="Arial" w:hAnsi="Arial" w:cs="Arial"/>
                <w:sz w:val="24"/>
                <w:szCs w:val="24"/>
              </w:rPr>
              <w:t xml:space="preserve">INFORMA </w:t>
            </w:r>
            <w:r w:rsidR="003A7624">
              <w:rPr>
                <w:rFonts w:ascii="Arial" w:hAnsi="Arial" w:cs="Arial"/>
                <w:sz w:val="24"/>
                <w:szCs w:val="24"/>
              </w:rPr>
              <w:t>SITUACIÓN FINANCIERA Y SOLICITA TRASPASOS.</w:t>
            </w:r>
          </w:p>
        </w:tc>
      </w:tr>
    </w:tbl>
    <w:p w:rsidR="00457601" w:rsidRPr="001A774E" w:rsidRDefault="00457601">
      <w:pPr>
        <w:rPr>
          <w:rFonts w:ascii="Arial" w:hAnsi="Arial" w:cs="Arial"/>
          <w:sz w:val="24"/>
          <w:szCs w:val="24"/>
        </w:rPr>
      </w:pPr>
    </w:p>
    <w:p w:rsidR="00457601" w:rsidRPr="001A774E" w:rsidRDefault="00457601" w:rsidP="00457601">
      <w:pPr>
        <w:jc w:val="right"/>
        <w:rPr>
          <w:rFonts w:ascii="Arial" w:hAnsi="Arial" w:cs="Arial"/>
          <w:sz w:val="24"/>
          <w:szCs w:val="24"/>
        </w:rPr>
      </w:pPr>
      <w:r w:rsidRPr="001A774E">
        <w:rPr>
          <w:rFonts w:ascii="Arial" w:hAnsi="Arial" w:cs="Arial"/>
          <w:sz w:val="24"/>
          <w:szCs w:val="24"/>
        </w:rPr>
        <w:t xml:space="preserve">PENCAHUE, </w:t>
      </w:r>
      <w:r w:rsidR="00BC09D4">
        <w:rPr>
          <w:rFonts w:ascii="Arial" w:hAnsi="Arial" w:cs="Arial"/>
          <w:sz w:val="24"/>
          <w:szCs w:val="24"/>
        </w:rPr>
        <w:t>14</w:t>
      </w:r>
      <w:bookmarkStart w:id="0" w:name="_GoBack"/>
      <w:bookmarkEnd w:id="0"/>
      <w:r w:rsidRPr="001A774E">
        <w:rPr>
          <w:rFonts w:ascii="Arial" w:hAnsi="Arial" w:cs="Arial"/>
          <w:sz w:val="24"/>
          <w:szCs w:val="24"/>
        </w:rPr>
        <w:t xml:space="preserve"> DE </w:t>
      </w:r>
      <w:r w:rsidR="003A7624">
        <w:rPr>
          <w:rFonts w:ascii="Arial" w:hAnsi="Arial" w:cs="Arial"/>
          <w:sz w:val="24"/>
          <w:szCs w:val="24"/>
        </w:rPr>
        <w:t>DIC</w:t>
      </w:r>
      <w:r w:rsidR="001F14BD">
        <w:rPr>
          <w:rFonts w:ascii="Arial" w:hAnsi="Arial" w:cs="Arial"/>
          <w:sz w:val="24"/>
          <w:szCs w:val="24"/>
        </w:rPr>
        <w:t>IEMBRE</w:t>
      </w:r>
      <w:r w:rsidRPr="001A774E">
        <w:rPr>
          <w:rFonts w:ascii="Arial" w:hAnsi="Arial" w:cs="Arial"/>
          <w:sz w:val="24"/>
          <w:szCs w:val="24"/>
        </w:rPr>
        <w:t xml:space="preserve"> DE 201</w:t>
      </w:r>
      <w:r w:rsidR="00F0058F">
        <w:rPr>
          <w:rFonts w:ascii="Arial" w:hAnsi="Arial" w:cs="Arial"/>
          <w:sz w:val="24"/>
          <w:szCs w:val="24"/>
        </w:rPr>
        <w:t>8</w:t>
      </w:r>
      <w:r w:rsidRPr="001A774E">
        <w:rPr>
          <w:rFonts w:ascii="Arial" w:hAnsi="Arial" w:cs="Arial"/>
          <w:sz w:val="24"/>
          <w:szCs w:val="24"/>
        </w:rPr>
        <w:t>.-</w:t>
      </w:r>
    </w:p>
    <w:p w:rsidR="00457601" w:rsidRPr="001A774E" w:rsidRDefault="00702B0B">
      <w:pPr>
        <w:rPr>
          <w:rFonts w:ascii="Arial" w:hAnsi="Arial" w:cs="Arial"/>
          <w:sz w:val="24"/>
          <w:szCs w:val="24"/>
        </w:rPr>
      </w:pPr>
      <w:r>
        <w:rPr>
          <w:rFonts w:ascii="Arial" w:hAnsi="Arial" w:cs="Arial"/>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7809"/>
      </w:tblGrid>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DE :</w:t>
            </w:r>
          </w:p>
        </w:tc>
        <w:tc>
          <w:tcPr>
            <w:tcW w:w="8131" w:type="dxa"/>
          </w:tcPr>
          <w:p w:rsidR="001A774E" w:rsidRDefault="00E05503" w:rsidP="009F274A">
            <w:pPr>
              <w:rPr>
                <w:rFonts w:ascii="Arial" w:hAnsi="Arial" w:cs="Arial"/>
                <w:sz w:val="24"/>
                <w:szCs w:val="24"/>
              </w:rPr>
            </w:pPr>
            <w:r>
              <w:rPr>
                <w:rFonts w:ascii="Arial" w:hAnsi="Arial" w:cs="Arial"/>
                <w:sz w:val="24"/>
                <w:szCs w:val="24"/>
              </w:rPr>
              <w:t xml:space="preserve">DIRECTOR DEL DEPARTAMENTO DE ADMINISTRACIÓN DE LA EDUCACIÓN </w:t>
            </w:r>
            <w:r w:rsidR="009F274A">
              <w:rPr>
                <w:rFonts w:ascii="Arial" w:hAnsi="Arial" w:cs="Arial"/>
                <w:sz w:val="24"/>
                <w:szCs w:val="24"/>
              </w:rPr>
              <w:t>MUNICIPAL DE PENCAHUE</w:t>
            </w:r>
            <w:r w:rsidR="00F0058F">
              <w:rPr>
                <w:rFonts w:ascii="Arial" w:hAnsi="Arial" w:cs="Arial"/>
                <w:sz w:val="24"/>
                <w:szCs w:val="24"/>
              </w:rPr>
              <w:t>.</w:t>
            </w:r>
            <w:r w:rsidR="009F274A" w:rsidRPr="001A774E">
              <w:rPr>
                <w:rFonts w:ascii="Arial" w:hAnsi="Arial" w:cs="Arial"/>
                <w:sz w:val="24"/>
                <w:szCs w:val="24"/>
              </w:rPr>
              <w:t xml:space="preserve"> </w:t>
            </w:r>
          </w:p>
          <w:p w:rsidR="009F274A" w:rsidRPr="001A774E" w:rsidRDefault="009F274A" w:rsidP="009F274A">
            <w:pPr>
              <w:rPr>
                <w:rFonts w:ascii="Arial" w:hAnsi="Arial" w:cs="Arial"/>
                <w:sz w:val="24"/>
                <w:szCs w:val="24"/>
              </w:rPr>
            </w:pPr>
          </w:p>
        </w:tc>
      </w:tr>
      <w:tr w:rsidR="00457601" w:rsidRPr="001A774E" w:rsidTr="00E02403">
        <w:tc>
          <w:tcPr>
            <w:tcW w:w="704" w:type="dxa"/>
          </w:tcPr>
          <w:p w:rsidR="00457601" w:rsidRPr="001A774E" w:rsidRDefault="00457601">
            <w:pPr>
              <w:rPr>
                <w:rFonts w:ascii="Arial" w:hAnsi="Arial" w:cs="Arial"/>
                <w:sz w:val="24"/>
                <w:szCs w:val="24"/>
              </w:rPr>
            </w:pPr>
            <w:r w:rsidRPr="001A774E">
              <w:rPr>
                <w:rFonts w:ascii="Arial" w:hAnsi="Arial" w:cs="Arial"/>
                <w:sz w:val="24"/>
                <w:szCs w:val="24"/>
              </w:rPr>
              <w:t>A :</w:t>
            </w:r>
          </w:p>
        </w:tc>
        <w:tc>
          <w:tcPr>
            <w:tcW w:w="8131" w:type="dxa"/>
          </w:tcPr>
          <w:p w:rsidR="003F2318" w:rsidRDefault="001A774E" w:rsidP="00057799">
            <w:pPr>
              <w:rPr>
                <w:rFonts w:ascii="Arial" w:hAnsi="Arial" w:cs="Arial"/>
                <w:sz w:val="24"/>
                <w:szCs w:val="24"/>
              </w:rPr>
            </w:pPr>
            <w:r>
              <w:rPr>
                <w:rFonts w:ascii="Arial" w:hAnsi="Arial" w:cs="Arial"/>
                <w:sz w:val="24"/>
                <w:szCs w:val="24"/>
              </w:rPr>
              <w:t>SR</w:t>
            </w:r>
            <w:r w:rsidR="00FA64E5">
              <w:rPr>
                <w:rFonts w:ascii="Arial" w:hAnsi="Arial" w:cs="Arial"/>
                <w:sz w:val="24"/>
                <w:szCs w:val="24"/>
              </w:rPr>
              <w:t>A</w:t>
            </w:r>
            <w:r>
              <w:rPr>
                <w:rFonts w:ascii="Arial" w:hAnsi="Arial" w:cs="Arial"/>
                <w:sz w:val="24"/>
                <w:szCs w:val="24"/>
              </w:rPr>
              <w:t>.</w:t>
            </w:r>
            <w:r w:rsidR="00702B0B">
              <w:rPr>
                <w:rFonts w:ascii="Arial" w:hAnsi="Arial" w:cs="Arial"/>
                <w:sz w:val="24"/>
                <w:szCs w:val="24"/>
              </w:rPr>
              <w:t xml:space="preserve"> </w:t>
            </w:r>
            <w:r w:rsidR="00FA64E5">
              <w:rPr>
                <w:rFonts w:ascii="Arial" w:hAnsi="Arial" w:cs="Arial"/>
                <w:sz w:val="24"/>
                <w:szCs w:val="24"/>
              </w:rPr>
              <w:t>LUCY LARA LEIVA</w:t>
            </w:r>
            <w:r w:rsidR="006775CA">
              <w:rPr>
                <w:rFonts w:ascii="Arial" w:hAnsi="Arial" w:cs="Arial"/>
                <w:sz w:val="24"/>
                <w:szCs w:val="24"/>
              </w:rPr>
              <w:t>,</w:t>
            </w:r>
          </w:p>
          <w:p w:rsidR="001A774E" w:rsidRPr="001A774E" w:rsidRDefault="00FA64E5" w:rsidP="00AC5D2E">
            <w:pPr>
              <w:rPr>
                <w:rFonts w:ascii="Arial" w:hAnsi="Arial" w:cs="Arial"/>
                <w:sz w:val="24"/>
                <w:szCs w:val="24"/>
              </w:rPr>
            </w:pPr>
            <w:r>
              <w:rPr>
                <w:rFonts w:ascii="Arial" w:hAnsi="Arial" w:cs="Arial"/>
                <w:sz w:val="24"/>
                <w:szCs w:val="24"/>
              </w:rPr>
              <w:t>ALCALDESA ILUSTRE MUNICIPALIDAD DE PENCAHUE</w:t>
            </w:r>
            <w:r w:rsidR="00F0058F">
              <w:rPr>
                <w:rFonts w:ascii="Arial" w:hAnsi="Arial" w:cs="Arial"/>
                <w:sz w:val="24"/>
                <w:szCs w:val="24"/>
              </w:rPr>
              <w:t>.</w:t>
            </w:r>
          </w:p>
        </w:tc>
      </w:tr>
    </w:tbl>
    <w:p w:rsidR="00457601" w:rsidRDefault="00457601">
      <w:pPr>
        <w:rPr>
          <w:rFonts w:ascii="Arial" w:hAnsi="Arial" w:cs="Arial"/>
          <w:sz w:val="24"/>
          <w:szCs w:val="24"/>
        </w:rPr>
      </w:pPr>
    </w:p>
    <w:tbl>
      <w:tblPr>
        <w:tblStyle w:val="Tablaconcuadrcula"/>
        <w:tblW w:w="8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273"/>
      </w:tblGrid>
      <w:tr w:rsidR="00457601" w:rsidRPr="001A774E" w:rsidTr="0022627D">
        <w:tc>
          <w:tcPr>
            <w:tcW w:w="567" w:type="dxa"/>
          </w:tcPr>
          <w:p w:rsidR="00457601" w:rsidRPr="001A774E" w:rsidRDefault="00F0058F" w:rsidP="00905063">
            <w:pPr>
              <w:spacing w:line="360" w:lineRule="auto"/>
              <w:rPr>
                <w:rFonts w:ascii="Arial" w:hAnsi="Arial" w:cs="Arial"/>
                <w:sz w:val="24"/>
                <w:szCs w:val="24"/>
              </w:rPr>
            </w:pPr>
            <w:r>
              <w:rPr>
                <w:rFonts w:ascii="Arial" w:hAnsi="Arial" w:cs="Arial"/>
                <w:sz w:val="24"/>
                <w:szCs w:val="24"/>
              </w:rPr>
              <w:t>1.-</w:t>
            </w:r>
          </w:p>
        </w:tc>
        <w:tc>
          <w:tcPr>
            <w:tcW w:w="8273" w:type="dxa"/>
          </w:tcPr>
          <w:p w:rsidR="00A66AEB" w:rsidRDefault="00FA64E5" w:rsidP="003750AF">
            <w:pPr>
              <w:spacing w:line="360" w:lineRule="auto"/>
              <w:jc w:val="both"/>
              <w:rPr>
                <w:rFonts w:ascii="Arial" w:hAnsi="Arial" w:cs="Arial"/>
                <w:sz w:val="24"/>
                <w:szCs w:val="24"/>
              </w:rPr>
            </w:pPr>
            <w:r>
              <w:rPr>
                <w:rFonts w:ascii="Arial" w:hAnsi="Arial" w:cs="Arial"/>
                <w:sz w:val="24"/>
                <w:szCs w:val="24"/>
              </w:rPr>
              <w:t xml:space="preserve">Tengo a bien </w:t>
            </w:r>
            <w:r w:rsidR="003A7624">
              <w:rPr>
                <w:rFonts w:ascii="Arial" w:hAnsi="Arial" w:cs="Arial"/>
                <w:sz w:val="24"/>
                <w:szCs w:val="24"/>
              </w:rPr>
              <w:t>recordar</w:t>
            </w:r>
            <w:r>
              <w:rPr>
                <w:rFonts w:ascii="Arial" w:hAnsi="Arial" w:cs="Arial"/>
                <w:sz w:val="24"/>
                <w:szCs w:val="24"/>
              </w:rPr>
              <w:t xml:space="preserve"> a Ud., </w:t>
            </w:r>
            <w:r w:rsidR="003A7624">
              <w:rPr>
                <w:rFonts w:ascii="Arial" w:hAnsi="Arial" w:cs="Arial"/>
                <w:sz w:val="24"/>
                <w:szCs w:val="24"/>
              </w:rPr>
              <w:t>sobre los compromisos contraídos con el Sr. Felipe Monjes García, Asesor del Sr. Subsecretario de Educación, en reunión sostenida con fecha 04/12/2018</w:t>
            </w:r>
            <w:r w:rsidR="0033746B">
              <w:rPr>
                <w:rFonts w:ascii="Arial" w:hAnsi="Arial" w:cs="Arial"/>
                <w:sz w:val="24"/>
                <w:szCs w:val="24"/>
              </w:rPr>
              <w:t>.</w:t>
            </w:r>
          </w:p>
          <w:p w:rsidR="003A7624" w:rsidRDefault="003A7624" w:rsidP="003750AF">
            <w:pPr>
              <w:spacing w:line="360" w:lineRule="auto"/>
              <w:jc w:val="both"/>
              <w:rPr>
                <w:rFonts w:ascii="Arial" w:hAnsi="Arial" w:cs="Arial"/>
                <w:sz w:val="24"/>
                <w:szCs w:val="24"/>
              </w:rPr>
            </w:pPr>
            <w:r>
              <w:rPr>
                <w:rFonts w:ascii="Arial" w:hAnsi="Arial" w:cs="Arial"/>
                <w:sz w:val="24"/>
                <w:szCs w:val="24"/>
              </w:rPr>
              <w:t>Nuestros compromisos iniciales son:</w:t>
            </w:r>
          </w:p>
          <w:p w:rsidR="003A7624" w:rsidRDefault="003A7624" w:rsidP="003A7624">
            <w:pPr>
              <w:pStyle w:val="Prrafodelista"/>
              <w:numPr>
                <w:ilvl w:val="0"/>
                <w:numId w:val="29"/>
              </w:numPr>
              <w:spacing w:line="360" w:lineRule="auto"/>
              <w:jc w:val="both"/>
              <w:rPr>
                <w:rFonts w:ascii="Arial" w:hAnsi="Arial" w:cs="Arial"/>
                <w:sz w:val="24"/>
                <w:szCs w:val="24"/>
              </w:rPr>
            </w:pPr>
            <w:r>
              <w:rPr>
                <w:rFonts w:ascii="Arial" w:hAnsi="Arial" w:cs="Arial"/>
                <w:sz w:val="24"/>
                <w:szCs w:val="24"/>
              </w:rPr>
              <w:t>Enviar documento a la Sra. Ministra solicitándole autorización para ingresar a línea de convenios de transición.</w:t>
            </w:r>
          </w:p>
          <w:p w:rsidR="003A7624" w:rsidRDefault="003A7624" w:rsidP="003A7624">
            <w:pPr>
              <w:pStyle w:val="Prrafodelista"/>
              <w:numPr>
                <w:ilvl w:val="0"/>
                <w:numId w:val="29"/>
              </w:numPr>
              <w:spacing w:line="360" w:lineRule="auto"/>
              <w:jc w:val="both"/>
              <w:rPr>
                <w:rFonts w:ascii="Arial" w:hAnsi="Arial" w:cs="Arial"/>
                <w:sz w:val="24"/>
                <w:szCs w:val="24"/>
              </w:rPr>
            </w:pPr>
            <w:r>
              <w:rPr>
                <w:rFonts w:ascii="Arial" w:hAnsi="Arial" w:cs="Arial"/>
                <w:sz w:val="24"/>
                <w:szCs w:val="24"/>
              </w:rPr>
              <w:t>Enviar estado financiero del Departamento, que refleje el déficit de la subvención para cancelar las remuneraciones.</w:t>
            </w:r>
          </w:p>
          <w:p w:rsidR="003A7624" w:rsidRPr="003A7624" w:rsidRDefault="003A7624" w:rsidP="003A7624">
            <w:pPr>
              <w:pStyle w:val="Prrafodelista"/>
              <w:numPr>
                <w:ilvl w:val="0"/>
                <w:numId w:val="29"/>
              </w:numPr>
              <w:spacing w:line="360" w:lineRule="auto"/>
              <w:jc w:val="both"/>
              <w:rPr>
                <w:rFonts w:ascii="Arial" w:hAnsi="Arial" w:cs="Arial"/>
                <w:sz w:val="24"/>
                <w:szCs w:val="24"/>
              </w:rPr>
            </w:pPr>
            <w:r>
              <w:rPr>
                <w:rFonts w:ascii="Arial" w:hAnsi="Arial" w:cs="Arial"/>
                <w:sz w:val="24"/>
                <w:szCs w:val="24"/>
              </w:rPr>
              <w:t>Sacar cuentas corrientes exclusivas para cada subvención.</w:t>
            </w:r>
          </w:p>
          <w:p w:rsidR="000E35CE" w:rsidRPr="00553842" w:rsidRDefault="000E35CE" w:rsidP="000E35CE">
            <w:pPr>
              <w:spacing w:line="360" w:lineRule="auto"/>
              <w:jc w:val="both"/>
              <w:rPr>
                <w:rFonts w:ascii="Arial" w:hAnsi="Arial" w:cs="Arial"/>
                <w:sz w:val="24"/>
                <w:szCs w:val="24"/>
              </w:rPr>
            </w:pPr>
          </w:p>
        </w:tc>
      </w:tr>
      <w:tr w:rsidR="000E35CE" w:rsidRPr="001A774E" w:rsidTr="0022627D">
        <w:tc>
          <w:tcPr>
            <w:tcW w:w="567" w:type="dxa"/>
          </w:tcPr>
          <w:p w:rsidR="000E35CE" w:rsidRDefault="000E35CE" w:rsidP="00905063">
            <w:pPr>
              <w:spacing w:line="360" w:lineRule="auto"/>
              <w:rPr>
                <w:rFonts w:ascii="Arial" w:hAnsi="Arial" w:cs="Arial"/>
                <w:sz w:val="24"/>
                <w:szCs w:val="24"/>
              </w:rPr>
            </w:pPr>
            <w:r>
              <w:rPr>
                <w:rFonts w:ascii="Arial" w:hAnsi="Arial" w:cs="Arial"/>
                <w:sz w:val="24"/>
                <w:szCs w:val="24"/>
              </w:rPr>
              <w:t>2.-</w:t>
            </w:r>
          </w:p>
        </w:tc>
        <w:tc>
          <w:tcPr>
            <w:tcW w:w="8273" w:type="dxa"/>
          </w:tcPr>
          <w:p w:rsidR="003A7624" w:rsidRDefault="003A7624" w:rsidP="001544BC">
            <w:pPr>
              <w:spacing w:line="360" w:lineRule="auto"/>
              <w:jc w:val="both"/>
              <w:rPr>
                <w:rFonts w:ascii="Arial" w:hAnsi="Arial" w:cs="Arial"/>
                <w:sz w:val="24"/>
                <w:szCs w:val="24"/>
              </w:rPr>
            </w:pPr>
            <w:r>
              <w:rPr>
                <w:rFonts w:ascii="Arial" w:hAnsi="Arial" w:cs="Arial"/>
                <w:sz w:val="24"/>
                <w:szCs w:val="24"/>
              </w:rPr>
              <w:t>De lo anterior, le informo que es posible que la Sra. Ministra aun no haya recibido el documento, debido a una huelga del personal del Ministerio de Educación y en especial de la Oficina de Partes</w:t>
            </w:r>
            <w:r w:rsidR="007722EB">
              <w:rPr>
                <w:rFonts w:ascii="Arial" w:hAnsi="Arial" w:cs="Arial"/>
                <w:sz w:val="24"/>
                <w:szCs w:val="24"/>
              </w:rPr>
              <w:t>.</w:t>
            </w:r>
            <w:r>
              <w:rPr>
                <w:rFonts w:ascii="Arial" w:hAnsi="Arial" w:cs="Arial"/>
                <w:sz w:val="24"/>
                <w:szCs w:val="24"/>
              </w:rPr>
              <w:t xml:space="preserve"> </w:t>
            </w:r>
          </w:p>
          <w:p w:rsidR="000E35CE" w:rsidRDefault="003A7624" w:rsidP="001544BC">
            <w:pPr>
              <w:spacing w:line="360" w:lineRule="auto"/>
              <w:jc w:val="both"/>
              <w:rPr>
                <w:rFonts w:ascii="Arial" w:hAnsi="Arial" w:cs="Arial"/>
                <w:sz w:val="24"/>
                <w:szCs w:val="24"/>
              </w:rPr>
            </w:pPr>
            <w:r>
              <w:rPr>
                <w:rFonts w:ascii="Arial" w:hAnsi="Arial" w:cs="Arial"/>
                <w:sz w:val="24"/>
                <w:szCs w:val="24"/>
              </w:rPr>
              <w:t>Don Felipe se ha comprometido a hacerle un seguimiento a su oficio. También da cuenta de la recepción del Estado Financiero enviado a su email.</w:t>
            </w:r>
          </w:p>
          <w:p w:rsidR="001544BC" w:rsidRPr="001544BC" w:rsidRDefault="001544BC" w:rsidP="001544BC">
            <w:pPr>
              <w:spacing w:line="360" w:lineRule="auto"/>
              <w:jc w:val="both"/>
              <w:rPr>
                <w:rFonts w:ascii="Arial" w:hAnsi="Arial" w:cs="Arial"/>
                <w:sz w:val="24"/>
                <w:szCs w:val="24"/>
              </w:rPr>
            </w:pPr>
          </w:p>
        </w:tc>
      </w:tr>
      <w:tr w:rsidR="001F07FA" w:rsidRPr="001A774E" w:rsidTr="0022627D">
        <w:tc>
          <w:tcPr>
            <w:tcW w:w="567" w:type="dxa"/>
          </w:tcPr>
          <w:p w:rsidR="001F07FA" w:rsidRDefault="001F07FA" w:rsidP="00905063">
            <w:pPr>
              <w:spacing w:line="360" w:lineRule="auto"/>
              <w:rPr>
                <w:rFonts w:ascii="Arial" w:hAnsi="Arial" w:cs="Arial"/>
                <w:sz w:val="24"/>
                <w:szCs w:val="24"/>
              </w:rPr>
            </w:pPr>
            <w:r>
              <w:rPr>
                <w:rFonts w:ascii="Arial" w:hAnsi="Arial" w:cs="Arial"/>
                <w:sz w:val="24"/>
                <w:szCs w:val="24"/>
              </w:rPr>
              <w:t xml:space="preserve">3.- </w:t>
            </w:r>
          </w:p>
        </w:tc>
        <w:tc>
          <w:tcPr>
            <w:tcW w:w="8273" w:type="dxa"/>
          </w:tcPr>
          <w:p w:rsidR="001F07FA" w:rsidRDefault="003A7624" w:rsidP="001F07FA">
            <w:pPr>
              <w:spacing w:line="360" w:lineRule="auto"/>
              <w:jc w:val="both"/>
              <w:rPr>
                <w:rFonts w:ascii="Arial" w:hAnsi="Arial" w:cs="Arial"/>
                <w:sz w:val="24"/>
                <w:szCs w:val="24"/>
              </w:rPr>
            </w:pPr>
            <w:r>
              <w:rPr>
                <w:rFonts w:ascii="Arial" w:hAnsi="Arial" w:cs="Arial"/>
                <w:sz w:val="24"/>
                <w:szCs w:val="24"/>
              </w:rPr>
              <w:t>Complementariamente, solicito su autorización para gestionar con don Luis Cornejo, la apertura de las cuentas para administrar Mantenimiento, Pro Retención y Proyecto de Implementación Liceo TP 4.0</w:t>
            </w:r>
            <w:r w:rsidR="00930764">
              <w:rPr>
                <w:rFonts w:ascii="Arial" w:hAnsi="Arial" w:cs="Arial"/>
                <w:sz w:val="24"/>
                <w:szCs w:val="24"/>
              </w:rPr>
              <w:t>.</w:t>
            </w:r>
            <w:r>
              <w:rPr>
                <w:rFonts w:ascii="Arial" w:hAnsi="Arial" w:cs="Arial"/>
                <w:sz w:val="24"/>
                <w:szCs w:val="24"/>
              </w:rPr>
              <w:t>-</w:t>
            </w:r>
          </w:p>
          <w:p w:rsidR="00916D6A" w:rsidRPr="00D13B33" w:rsidRDefault="00916D6A" w:rsidP="001F07FA">
            <w:pPr>
              <w:spacing w:line="360" w:lineRule="auto"/>
              <w:jc w:val="both"/>
              <w:rPr>
                <w:rFonts w:ascii="Arial" w:hAnsi="Arial" w:cs="Arial"/>
                <w:sz w:val="24"/>
                <w:szCs w:val="24"/>
              </w:rPr>
            </w:pPr>
          </w:p>
        </w:tc>
      </w:tr>
      <w:tr w:rsidR="004E6E20" w:rsidRPr="001A774E" w:rsidTr="0022627D">
        <w:tc>
          <w:tcPr>
            <w:tcW w:w="567" w:type="dxa"/>
          </w:tcPr>
          <w:p w:rsidR="004E6E20" w:rsidRDefault="004E6E20" w:rsidP="00905063">
            <w:pPr>
              <w:spacing w:line="360" w:lineRule="auto"/>
              <w:rPr>
                <w:rFonts w:ascii="Arial" w:hAnsi="Arial" w:cs="Arial"/>
                <w:sz w:val="24"/>
                <w:szCs w:val="24"/>
              </w:rPr>
            </w:pPr>
            <w:r>
              <w:rPr>
                <w:rFonts w:ascii="Arial" w:hAnsi="Arial" w:cs="Arial"/>
                <w:sz w:val="24"/>
                <w:szCs w:val="24"/>
              </w:rPr>
              <w:t>4.-</w:t>
            </w:r>
          </w:p>
        </w:tc>
        <w:tc>
          <w:tcPr>
            <w:tcW w:w="8273" w:type="dxa"/>
          </w:tcPr>
          <w:p w:rsidR="004E6E20" w:rsidRDefault="004E6E20" w:rsidP="001F07FA">
            <w:pPr>
              <w:spacing w:line="360" w:lineRule="auto"/>
              <w:jc w:val="both"/>
              <w:rPr>
                <w:rFonts w:ascii="Arial" w:hAnsi="Arial" w:cs="Arial"/>
                <w:sz w:val="24"/>
                <w:szCs w:val="24"/>
              </w:rPr>
            </w:pPr>
            <w:r>
              <w:rPr>
                <w:rFonts w:ascii="Arial" w:hAnsi="Arial" w:cs="Arial"/>
                <w:sz w:val="24"/>
                <w:szCs w:val="24"/>
              </w:rPr>
              <w:t xml:space="preserve">Por </w:t>
            </w:r>
            <w:r w:rsidR="003A7624">
              <w:rPr>
                <w:rFonts w:ascii="Arial" w:hAnsi="Arial" w:cs="Arial"/>
                <w:sz w:val="24"/>
                <w:szCs w:val="24"/>
              </w:rPr>
              <w:t>otra parte, se entregó a don Felipe un resumen de los traspasos hechos y no realizados, que paso a explicar a continuación:</w:t>
            </w:r>
          </w:p>
          <w:p w:rsidR="004E6E20" w:rsidRDefault="003A7624" w:rsidP="004E6E20">
            <w:pPr>
              <w:pStyle w:val="Prrafodelista"/>
              <w:numPr>
                <w:ilvl w:val="0"/>
                <w:numId w:val="27"/>
              </w:numPr>
              <w:spacing w:line="360" w:lineRule="auto"/>
              <w:jc w:val="both"/>
              <w:rPr>
                <w:rFonts w:ascii="Arial" w:hAnsi="Arial" w:cs="Arial"/>
                <w:sz w:val="24"/>
                <w:szCs w:val="24"/>
              </w:rPr>
            </w:pPr>
            <w:r>
              <w:rPr>
                <w:rFonts w:ascii="Arial" w:hAnsi="Arial" w:cs="Arial"/>
                <w:sz w:val="24"/>
                <w:szCs w:val="24"/>
              </w:rPr>
              <w:lastRenderedPageBreak/>
              <w:t>De los $ 432.000.000 comprometidos de traspaso municipal, se han traspasado solo $ 109.448.820.-</w:t>
            </w:r>
          </w:p>
          <w:p w:rsidR="004E6E20" w:rsidRDefault="003A7624" w:rsidP="004E6E20">
            <w:pPr>
              <w:pStyle w:val="Prrafodelista"/>
              <w:numPr>
                <w:ilvl w:val="0"/>
                <w:numId w:val="27"/>
              </w:numPr>
              <w:spacing w:line="360" w:lineRule="auto"/>
              <w:jc w:val="both"/>
              <w:rPr>
                <w:rFonts w:ascii="Arial" w:hAnsi="Arial" w:cs="Arial"/>
                <w:sz w:val="24"/>
                <w:szCs w:val="24"/>
              </w:rPr>
            </w:pPr>
            <w:r>
              <w:rPr>
                <w:rFonts w:ascii="Arial" w:hAnsi="Arial" w:cs="Arial"/>
                <w:sz w:val="24"/>
                <w:szCs w:val="24"/>
              </w:rPr>
              <w:t>Se han hecho seis solicitudes de traspaso municipal, no realizadas por un monto total de $ 168.848.579</w:t>
            </w:r>
            <w:r w:rsidR="00794A1C">
              <w:rPr>
                <w:rFonts w:ascii="Arial" w:hAnsi="Arial" w:cs="Arial"/>
                <w:sz w:val="24"/>
                <w:szCs w:val="24"/>
              </w:rPr>
              <w:t>.-</w:t>
            </w:r>
            <w:r>
              <w:rPr>
                <w:rFonts w:ascii="Arial" w:hAnsi="Arial" w:cs="Arial"/>
                <w:sz w:val="24"/>
                <w:szCs w:val="24"/>
              </w:rPr>
              <w:t xml:space="preserve"> Al no concretarse estos traspasos, se ha utilizado dinero de Licencias Médicas (unos $ 100.000.000), Pro Retención 2017 ($ 27.151.827), Pro Retención 2018 ($ 26.228.431) y </w:t>
            </w:r>
            <w:r w:rsidR="009518A3">
              <w:rPr>
                <w:rFonts w:ascii="Arial" w:hAnsi="Arial" w:cs="Arial"/>
                <w:sz w:val="24"/>
                <w:szCs w:val="24"/>
              </w:rPr>
              <w:t>Mantenimiento (unos $ 16.000.000).</w:t>
            </w:r>
          </w:p>
          <w:p w:rsidR="009518A3" w:rsidRDefault="009518A3" w:rsidP="004E6E20">
            <w:pPr>
              <w:pStyle w:val="Prrafodelista"/>
              <w:numPr>
                <w:ilvl w:val="0"/>
                <w:numId w:val="27"/>
              </w:numPr>
              <w:spacing w:line="360" w:lineRule="auto"/>
              <w:jc w:val="both"/>
              <w:rPr>
                <w:rFonts w:ascii="Arial" w:hAnsi="Arial" w:cs="Arial"/>
                <w:sz w:val="24"/>
                <w:szCs w:val="24"/>
              </w:rPr>
            </w:pPr>
            <w:r>
              <w:rPr>
                <w:rFonts w:ascii="Arial" w:hAnsi="Arial" w:cs="Arial"/>
                <w:sz w:val="24"/>
                <w:szCs w:val="24"/>
              </w:rPr>
              <w:t>Del punto anterior, sería necesario un traspaso este año</w:t>
            </w:r>
            <w:r w:rsidR="00E95BDD">
              <w:rPr>
                <w:rFonts w:ascii="Arial" w:hAnsi="Arial" w:cs="Arial"/>
                <w:sz w:val="24"/>
                <w:szCs w:val="24"/>
              </w:rPr>
              <w:t xml:space="preserve"> antes del 30 de diciembre</w:t>
            </w:r>
            <w:r>
              <w:rPr>
                <w:rFonts w:ascii="Arial" w:hAnsi="Arial" w:cs="Arial"/>
                <w:sz w:val="24"/>
                <w:szCs w:val="24"/>
              </w:rPr>
              <w:t>, para poder rendir sin Saldo pendiente, lo que es Pro Retención 2017 y Mantenimiento</w:t>
            </w:r>
            <w:r w:rsidR="000748FB">
              <w:rPr>
                <w:rFonts w:ascii="Arial" w:hAnsi="Arial" w:cs="Arial"/>
                <w:sz w:val="24"/>
                <w:szCs w:val="24"/>
              </w:rPr>
              <w:t>, por un monto de $ 43.151.827</w:t>
            </w:r>
            <w:r>
              <w:rPr>
                <w:rFonts w:ascii="Arial" w:hAnsi="Arial" w:cs="Arial"/>
                <w:sz w:val="24"/>
                <w:szCs w:val="24"/>
              </w:rPr>
              <w:t>.</w:t>
            </w:r>
            <w:r w:rsidR="000748FB">
              <w:rPr>
                <w:rFonts w:ascii="Arial" w:hAnsi="Arial" w:cs="Arial"/>
                <w:sz w:val="24"/>
                <w:szCs w:val="24"/>
              </w:rPr>
              <w:t>-</w:t>
            </w:r>
          </w:p>
          <w:p w:rsidR="000748FB" w:rsidRDefault="000748FB" w:rsidP="004E6E20">
            <w:pPr>
              <w:pStyle w:val="Prrafodelista"/>
              <w:numPr>
                <w:ilvl w:val="0"/>
                <w:numId w:val="27"/>
              </w:numPr>
              <w:spacing w:line="360" w:lineRule="auto"/>
              <w:jc w:val="both"/>
              <w:rPr>
                <w:rFonts w:ascii="Arial" w:hAnsi="Arial" w:cs="Arial"/>
                <w:sz w:val="24"/>
                <w:szCs w:val="24"/>
              </w:rPr>
            </w:pPr>
            <w:r>
              <w:rPr>
                <w:rFonts w:ascii="Arial" w:hAnsi="Arial" w:cs="Arial"/>
                <w:sz w:val="24"/>
                <w:szCs w:val="24"/>
              </w:rPr>
              <w:t xml:space="preserve">Con respecto a regularizar la situación </w:t>
            </w:r>
            <w:r w:rsidR="00E95BDD">
              <w:rPr>
                <w:rFonts w:ascii="Arial" w:hAnsi="Arial" w:cs="Arial"/>
                <w:sz w:val="24"/>
                <w:szCs w:val="24"/>
              </w:rPr>
              <w:t xml:space="preserve">financiera </w:t>
            </w:r>
            <w:r>
              <w:rPr>
                <w:rFonts w:ascii="Arial" w:hAnsi="Arial" w:cs="Arial"/>
                <w:sz w:val="24"/>
                <w:szCs w:val="24"/>
              </w:rPr>
              <w:t>del PIE</w:t>
            </w:r>
            <w:r w:rsidR="00E95BDD">
              <w:rPr>
                <w:rFonts w:ascii="Arial" w:hAnsi="Arial" w:cs="Arial"/>
                <w:sz w:val="24"/>
                <w:szCs w:val="24"/>
              </w:rPr>
              <w:t>, se deben traspasar de subvención regular a PIE, antes de fin de año para hacer la Rendición sin Saldos pendientes</w:t>
            </w:r>
          </w:p>
          <w:p w:rsidR="00E95BDD" w:rsidRDefault="00E95BDD" w:rsidP="00E95BDD">
            <w:pPr>
              <w:pStyle w:val="Prrafodelista"/>
              <w:numPr>
                <w:ilvl w:val="1"/>
                <w:numId w:val="27"/>
              </w:numPr>
              <w:spacing w:line="360" w:lineRule="auto"/>
              <w:jc w:val="both"/>
              <w:rPr>
                <w:rFonts w:ascii="Arial" w:hAnsi="Arial" w:cs="Arial"/>
                <w:sz w:val="24"/>
                <w:szCs w:val="24"/>
              </w:rPr>
            </w:pPr>
            <w:r>
              <w:rPr>
                <w:rFonts w:ascii="Arial" w:hAnsi="Arial" w:cs="Arial"/>
                <w:sz w:val="24"/>
                <w:szCs w:val="24"/>
              </w:rPr>
              <w:t>$ 28.676.574 de Licencias Médicas</w:t>
            </w:r>
          </w:p>
          <w:p w:rsidR="00E95BDD" w:rsidRDefault="00E95BDD" w:rsidP="00E95BDD">
            <w:pPr>
              <w:pStyle w:val="Prrafodelista"/>
              <w:numPr>
                <w:ilvl w:val="1"/>
                <w:numId w:val="27"/>
              </w:numPr>
              <w:spacing w:line="360" w:lineRule="auto"/>
              <w:jc w:val="both"/>
              <w:rPr>
                <w:rFonts w:ascii="Arial" w:hAnsi="Arial" w:cs="Arial"/>
                <w:sz w:val="24"/>
                <w:szCs w:val="24"/>
              </w:rPr>
            </w:pPr>
            <w:r>
              <w:rPr>
                <w:rFonts w:ascii="Arial" w:hAnsi="Arial" w:cs="Arial"/>
                <w:sz w:val="24"/>
                <w:szCs w:val="24"/>
              </w:rPr>
              <w:t>$ 19.327.409 de Transferencias Directas del CPEIP por concepto de BRP año 2017.-</w:t>
            </w:r>
          </w:p>
          <w:p w:rsidR="00E95BDD" w:rsidRDefault="00E95BDD" w:rsidP="00E95BDD">
            <w:pPr>
              <w:pStyle w:val="Prrafodelista"/>
              <w:numPr>
                <w:ilvl w:val="1"/>
                <w:numId w:val="27"/>
              </w:numPr>
              <w:spacing w:line="360" w:lineRule="auto"/>
              <w:jc w:val="both"/>
              <w:rPr>
                <w:rFonts w:ascii="Arial" w:hAnsi="Arial" w:cs="Arial"/>
                <w:sz w:val="24"/>
                <w:szCs w:val="24"/>
              </w:rPr>
            </w:pPr>
            <w:r>
              <w:rPr>
                <w:rFonts w:ascii="Arial" w:hAnsi="Arial" w:cs="Arial"/>
                <w:sz w:val="24"/>
                <w:szCs w:val="24"/>
              </w:rPr>
              <w:t>$ 46.883.247 de Transferencias Directas del CPEIP por concepto de BRP año 2018.-</w:t>
            </w:r>
          </w:p>
          <w:p w:rsidR="00E95BDD" w:rsidRDefault="00E95BDD" w:rsidP="00E95BDD">
            <w:pPr>
              <w:pStyle w:val="Prrafodelista"/>
              <w:numPr>
                <w:ilvl w:val="0"/>
                <w:numId w:val="27"/>
              </w:numPr>
              <w:spacing w:line="360" w:lineRule="auto"/>
              <w:jc w:val="both"/>
              <w:rPr>
                <w:rFonts w:ascii="Arial" w:hAnsi="Arial" w:cs="Arial"/>
                <w:sz w:val="24"/>
                <w:szCs w:val="24"/>
              </w:rPr>
            </w:pPr>
            <w:r>
              <w:rPr>
                <w:rFonts w:ascii="Arial" w:hAnsi="Arial" w:cs="Arial"/>
                <w:sz w:val="24"/>
                <w:szCs w:val="24"/>
              </w:rPr>
              <w:t xml:space="preserve">De igual forma, para regularizar la situación financiera de SEP, se deben traspasar de subvención regular a SEP, antes de fin de año para hacer la Rendición sin Saldos pendientes </w:t>
            </w:r>
            <w:r w:rsidRPr="00E95BDD">
              <w:rPr>
                <w:rFonts w:ascii="Arial" w:hAnsi="Arial" w:cs="Arial"/>
                <w:sz w:val="24"/>
                <w:szCs w:val="24"/>
              </w:rPr>
              <w:t xml:space="preserve">$ </w:t>
            </w:r>
            <w:r>
              <w:rPr>
                <w:rFonts w:ascii="Arial" w:hAnsi="Arial" w:cs="Arial"/>
                <w:sz w:val="24"/>
                <w:szCs w:val="24"/>
              </w:rPr>
              <w:t>3.792.932</w:t>
            </w:r>
            <w:r w:rsidRPr="00E95BDD">
              <w:rPr>
                <w:rFonts w:ascii="Arial" w:hAnsi="Arial" w:cs="Arial"/>
                <w:sz w:val="24"/>
                <w:szCs w:val="24"/>
              </w:rPr>
              <w:t xml:space="preserve"> de Transferencias Directas del CPEIP por concepto de BRP año 2018.-</w:t>
            </w:r>
          </w:p>
          <w:p w:rsidR="00EE0924" w:rsidRDefault="00EE0924" w:rsidP="00E95BDD">
            <w:pPr>
              <w:pStyle w:val="Prrafodelista"/>
              <w:numPr>
                <w:ilvl w:val="0"/>
                <w:numId w:val="27"/>
              </w:numPr>
              <w:spacing w:line="360" w:lineRule="auto"/>
              <w:jc w:val="both"/>
              <w:rPr>
                <w:rFonts w:ascii="Arial" w:hAnsi="Arial" w:cs="Arial"/>
                <w:sz w:val="24"/>
                <w:szCs w:val="24"/>
              </w:rPr>
            </w:pPr>
            <w:r>
              <w:rPr>
                <w:rFonts w:ascii="Arial" w:hAnsi="Arial" w:cs="Arial"/>
                <w:sz w:val="24"/>
                <w:szCs w:val="24"/>
              </w:rPr>
              <w:t xml:space="preserve">Para concluir, en la misma reunión se vio la conveniencia de pagar </w:t>
            </w:r>
            <w:proofErr w:type="gramStart"/>
            <w:r>
              <w:rPr>
                <w:rFonts w:ascii="Arial" w:hAnsi="Arial" w:cs="Arial"/>
                <w:sz w:val="24"/>
                <w:szCs w:val="24"/>
              </w:rPr>
              <w:t>los</w:t>
            </w:r>
            <w:proofErr w:type="gramEnd"/>
            <w:r>
              <w:rPr>
                <w:rFonts w:ascii="Arial" w:hAnsi="Arial" w:cs="Arial"/>
                <w:sz w:val="24"/>
                <w:szCs w:val="24"/>
              </w:rPr>
              <w:t xml:space="preserve"> $ 37.000.000 a don Adolfo Rodríguez, antes de fin de año para poder rendirlo y no tener que pagar con multas, intereses y costas al judicializarse.</w:t>
            </w:r>
          </w:p>
          <w:p w:rsidR="00794A1C" w:rsidRDefault="00EE0924" w:rsidP="00E56973">
            <w:pPr>
              <w:pStyle w:val="Prrafodelista"/>
              <w:numPr>
                <w:ilvl w:val="0"/>
                <w:numId w:val="27"/>
              </w:numPr>
              <w:spacing w:line="360" w:lineRule="auto"/>
              <w:jc w:val="both"/>
              <w:rPr>
                <w:rFonts w:ascii="Arial" w:hAnsi="Arial" w:cs="Arial"/>
                <w:sz w:val="24"/>
                <w:szCs w:val="24"/>
              </w:rPr>
            </w:pPr>
            <w:r w:rsidRPr="00E56973">
              <w:rPr>
                <w:rFonts w:ascii="Arial" w:hAnsi="Arial" w:cs="Arial"/>
                <w:sz w:val="24"/>
                <w:szCs w:val="24"/>
              </w:rPr>
              <w:t xml:space="preserve">Por todo lo anterior, se hace imperiosamente necesario un traspaso total de </w:t>
            </w:r>
            <w:r w:rsidRPr="00E56973">
              <w:rPr>
                <w:rFonts w:ascii="Arial" w:hAnsi="Arial" w:cs="Arial"/>
                <w:b/>
                <w:sz w:val="24"/>
                <w:szCs w:val="24"/>
              </w:rPr>
              <w:t>$ 189.060.420</w:t>
            </w:r>
            <w:r w:rsidR="00E56973">
              <w:rPr>
                <w:rFonts w:ascii="Arial" w:hAnsi="Arial" w:cs="Arial"/>
                <w:sz w:val="24"/>
                <w:szCs w:val="24"/>
              </w:rPr>
              <w:t>, para rendir correctamente el dinero de todos los fondos de Educación</w:t>
            </w:r>
          </w:p>
          <w:p w:rsidR="00E56973" w:rsidRPr="00E56973" w:rsidRDefault="00E56973" w:rsidP="00E56973">
            <w:pPr>
              <w:spacing w:line="360" w:lineRule="auto"/>
              <w:ind w:left="360"/>
              <w:jc w:val="both"/>
              <w:rPr>
                <w:rFonts w:ascii="Arial" w:hAnsi="Arial" w:cs="Arial"/>
                <w:sz w:val="24"/>
                <w:szCs w:val="24"/>
              </w:rPr>
            </w:pPr>
          </w:p>
        </w:tc>
      </w:tr>
      <w:tr w:rsidR="00916D6A" w:rsidRPr="001A774E" w:rsidTr="0022627D">
        <w:tc>
          <w:tcPr>
            <w:tcW w:w="567" w:type="dxa"/>
          </w:tcPr>
          <w:p w:rsidR="00916D6A" w:rsidRDefault="004652B4" w:rsidP="00905063">
            <w:pPr>
              <w:spacing w:line="360" w:lineRule="auto"/>
              <w:rPr>
                <w:rFonts w:ascii="Arial" w:hAnsi="Arial" w:cs="Arial"/>
                <w:sz w:val="24"/>
                <w:szCs w:val="24"/>
              </w:rPr>
            </w:pPr>
            <w:r>
              <w:rPr>
                <w:rFonts w:ascii="Arial" w:hAnsi="Arial" w:cs="Arial"/>
                <w:sz w:val="24"/>
                <w:szCs w:val="24"/>
              </w:rPr>
              <w:lastRenderedPageBreak/>
              <w:t>5</w:t>
            </w:r>
            <w:r w:rsidR="00916D6A">
              <w:rPr>
                <w:rFonts w:ascii="Arial" w:hAnsi="Arial" w:cs="Arial"/>
                <w:sz w:val="24"/>
                <w:szCs w:val="24"/>
              </w:rPr>
              <w:t>.-</w:t>
            </w:r>
          </w:p>
        </w:tc>
        <w:tc>
          <w:tcPr>
            <w:tcW w:w="8273" w:type="dxa"/>
          </w:tcPr>
          <w:p w:rsidR="00651CAB" w:rsidRPr="00766567" w:rsidRDefault="00E56973" w:rsidP="00766567">
            <w:pPr>
              <w:spacing w:line="360" w:lineRule="auto"/>
              <w:jc w:val="both"/>
              <w:rPr>
                <w:rFonts w:ascii="Arial" w:hAnsi="Arial" w:cs="Arial"/>
                <w:sz w:val="24"/>
                <w:szCs w:val="24"/>
              </w:rPr>
            </w:pPr>
            <w:r>
              <w:rPr>
                <w:rFonts w:ascii="Arial" w:hAnsi="Arial" w:cs="Arial"/>
                <w:sz w:val="24"/>
                <w:szCs w:val="24"/>
              </w:rPr>
              <w:t>Respecto al contacto que haría don Felipe con la Superintendencia de Talca, le informo que por indicaciones de don Felipe Monjes, me entrevisté con don Homero Sepúlveda, quien luego de explicar nuestra situación, me concertó una entrevista con la Srta. Carolina Araya</w:t>
            </w:r>
            <w:r w:rsidR="00BB3C12">
              <w:rPr>
                <w:rFonts w:ascii="Arial" w:hAnsi="Arial" w:cs="Arial"/>
                <w:sz w:val="24"/>
                <w:szCs w:val="24"/>
              </w:rPr>
              <w:t>, Directora(S)</w:t>
            </w:r>
            <w:r>
              <w:rPr>
                <w:rFonts w:ascii="Arial" w:hAnsi="Arial" w:cs="Arial"/>
                <w:sz w:val="24"/>
                <w:szCs w:val="24"/>
              </w:rPr>
              <w:t xml:space="preserve"> </w:t>
            </w:r>
            <w:r w:rsidR="00BB3C12">
              <w:rPr>
                <w:rFonts w:ascii="Arial" w:hAnsi="Arial" w:cs="Arial"/>
                <w:sz w:val="24"/>
                <w:szCs w:val="24"/>
              </w:rPr>
              <w:t xml:space="preserve">de Superintendencia, con quien analizamos la factibilidad de generar un Decreto que regularizara la contratación de personal por SEP en forma retroactiva a años anteriores, lo que resultó ser totalmente imposible. </w:t>
            </w:r>
          </w:p>
          <w:p w:rsidR="00995027" w:rsidRDefault="00995027" w:rsidP="001F07FA">
            <w:pPr>
              <w:spacing w:line="360" w:lineRule="auto"/>
              <w:jc w:val="both"/>
              <w:rPr>
                <w:rFonts w:ascii="Arial" w:hAnsi="Arial" w:cs="Arial"/>
                <w:sz w:val="24"/>
                <w:szCs w:val="24"/>
              </w:rPr>
            </w:pPr>
          </w:p>
        </w:tc>
      </w:tr>
      <w:tr w:rsidR="00916D6A" w:rsidRPr="001A774E" w:rsidTr="0022627D">
        <w:tc>
          <w:tcPr>
            <w:tcW w:w="567" w:type="dxa"/>
          </w:tcPr>
          <w:p w:rsidR="00916D6A" w:rsidRDefault="004652B4" w:rsidP="00905063">
            <w:pPr>
              <w:spacing w:line="360" w:lineRule="auto"/>
              <w:rPr>
                <w:rFonts w:ascii="Arial" w:hAnsi="Arial" w:cs="Arial"/>
                <w:sz w:val="24"/>
                <w:szCs w:val="24"/>
              </w:rPr>
            </w:pPr>
            <w:r>
              <w:rPr>
                <w:rFonts w:ascii="Arial" w:hAnsi="Arial" w:cs="Arial"/>
                <w:sz w:val="24"/>
                <w:szCs w:val="24"/>
              </w:rPr>
              <w:lastRenderedPageBreak/>
              <w:t>6</w:t>
            </w:r>
            <w:r w:rsidR="00916D6A">
              <w:rPr>
                <w:rFonts w:ascii="Arial" w:hAnsi="Arial" w:cs="Arial"/>
                <w:sz w:val="24"/>
                <w:szCs w:val="24"/>
              </w:rPr>
              <w:t>.-</w:t>
            </w:r>
          </w:p>
        </w:tc>
        <w:tc>
          <w:tcPr>
            <w:tcW w:w="8273" w:type="dxa"/>
          </w:tcPr>
          <w:p w:rsidR="00766567" w:rsidRDefault="00766567" w:rsidP="00766567">
            <w:pPr>
              <w:spacing w:line="360" w:lineRule="auto"/>
              <w:jc w:val="both"/>
              <w:rPr>
                <w:rFonts w:ascii="Arial" w:hAnsi="Arial" w:cs="Arial"/>
                <w:sz w:val="24"/>
                <w:szCs w:val="24"/>
              </w:rPr>
            </w:pPr>
            <w:r>
              <w:rPr>
                <w:rFonts w:ascii="Arial" w:hAnsi="Arial" w:cs="Arial"/>
                <w:sz w:val="24"/>
                <w:szCs w:val="24"/>
              </w:rPr>
              <w:t xml:space="preserve">Seguidamente, se me aconsejó conversar con don Francisco Orellana, Encargado de Rendiciones de la Superintendencia, a cuya oficina concurrí en el día de hoy. Luego de explicar nuestra situación, imprimió la última notificación (ya entregada al abogado para hacer recurso de reclamación) donde figuran más de $ 4.300.000.000 de saldo sin rendir, de donde más de $ 1.300.000.000 corresponden a Subvención Regular. </w:t>
            </w:r>
          </w:p>
          <w:p w:rsidR="00916D6A" w:rsidRDefault="00766567" w:rsidP="008B221D">
            <w:pPr>
              <w:spacing w:line="360" w:lineRule="auto"/>
              <w:jc w:val="both"/>
              <w:rPr>
                <w:rFonts w:ascii="Arial" w:hAnsi="Arial" w:cs="Arial"/>
                <w:sz w:val="24"/>
                <w:szCs w:val="24"/>
              </w:rPr>
            </w:pPr>
            <w:r>
              <w:rPr>
                <w:rFonts w:ascii="Arial" w:hAnsi="Arial" w:cs="Arial"/>
                <w:sz w:val="24"/>
                <w:szCs w:val="24"/>
              </w:rPr>
              <w:t xml:space="preserve">Consciente de nuestra situación e interés por resolver nuestros problemas, se comprometió a enviar el expediente a Superintendencia Nacional, para ver si hay alguna forma de regularizar los saldos sin rendir, que originan un proceso administrativo tras otro, con las consecuentes multas. </w:t>
            </w:r>
          </w:p>
          <w:p w:rsidR="008B221D" w:rsidRDefault="008B221D" w:rsidP="008B221D">
            <w:pPr>
              <w:spacing w:line="360" w:lineRule="auto"/>
              <w:jc w:val="both"/>
              <w:rPr>
                <w:rFonts w:ascii="Arial" w:hAnsi="Arial" w:cs="Arial"/>
                <w:sz w:val="24"/>
                <w:szCs w:val="24"/>
              </w:rPr>
            </w:pPr>
          </w:p>
        </w:tc>
      </w:tr>
      <w:tr w:rsidR="004652B4" w:rsidRPr="001A774E" w:rsidTr="0022627D">
        <w:tc>
          <w:tcPr>
            <w:tcW w:w="567" w:type="dxa"/>
          </w:tcPr>
          <w:p w:rsidR="004652B4" w:rsidRDefault="004652B4" w:rsidP="00905063">
            <w:pPr>
              <w:spacing w:line="360" w:lineRule="auto"/>
              <w:rPr>
                <w:rFonts w:ascii="Arial" w:hAnsi="Arial" w:cs="Arial"/>
                <w:sz w:val="24"/>
                <w:szCs w:val="24"/>
              </w:rPr>
            </w:pPr>
            <w:r>
              <w:rPr>
                <w:rFonts w:ascii="Arial" w:hAnsi="Arial" w:cs="Arial"/>
                <w:sz w:val="24"/>
                <w:szCs w:val="24"/>
              </w:rPr>
              <w:t>7.-</w:t>
            </w:r>
          </w:p>
        </w:tc>
        <w:tc>
          <w:tcPr>
            <w:tcW w:w="8273" w:type="dxa"/>
          </w:tcPr>
          <w:p w:rsidR="00A81AC5" w:rsidRPr="00766567" w:rsidRDefault="00766567" w:rsidP="00766567">
            <w:pPr>
              <w:spacing w:line="360" w:lineRule="auto"/>
              <w:jc w:val="both"/>
              <w:rPr>
                <w:rFonts w:ascii="Arial" w:hAnsi="Arial" w:cs="Arial"/>
                <w:sz w:val="24"/>
                <w:szCs w:val="24"/>
              </w:rPr>
            </w:pPr>
            <w:r w:rsidRPr="00766567">
              <w:rPr>
                <w:rFonts w:ascii="Arial" w:hAnsi="Arial" w:cs="Arial"/>
                <w:sz w:val="24"/>
                <w:szCs w:val="24"/>
              </w:rPr>
              <w:t>Para su conocimiento, me permito remitir adjunto</w:t>
            </w:r>
            <w:r>
              <w:rPr>
                <w:rFonts w:ascii="Arial" w:hAnsi="Arial" w:cs="Arial"/>
                <w:sz w:val="24"/>
                <w:szCs w:val="24"/>
              </w:rPr>
              <w:t xml:space="preserve"> Acta de Fiscalización, donde se aprecian los montos que maneja Superintendencia de Saldos sin Rendir a la fecha.</w:t>
            </w:r>
          </w:p>
          <w:p w:rsidR="00873596" w:rsidRPr="00873596" w:rsidRDefault="00873596" w:rsidP="00873596">
            <w:pPr>
              <w:spacing w:line="360" w:lineRule="auto"/>
              <w:jc w:val="both"/>
              <w:rPr>
                <w:rFonts w:ascii="Arial" w:hAnsi="Arial" w:cs="Arial"/>
                <w:sz w:val="24"/>
                <w:szCs w:val="24"/>
              </w:rPr>
            </w:pPr>
          </w:p>
        </w:tc>
      </w:tr>
      <w:tr w:rsidR="00B57E50" w:rsidRPr="001A774E" w:rsidTr="0022627D">
        <w:tc>
          <w:tcPr>
            <w:tcW w:w="567" w:type="dxa"/>
          </w:tcPr>
          <w:p w:rsidR="00B57E50" w:rsidRDefault="00BC09D4" w:rsidP="0022627D">
            <w:pPr>
              <w:spacing w:line="360" w:lineRule="auto"/>
              <w:rPr>
                <w:rFonts w:ascii="Arial" w:hAnsi="Arial" w:cs="Arial"/>
                <w:sz w:val="24"/>
                <w:szCs w:val="24"/>
              </w:rPr>
            </w:pPr>
            <w:r>
              <w:rPr>
                <w:rFonts w:ascii="Arial" w:hAnsi="Arial" w:cs="Arial"/>
                <w:sz w:val="24"/>
                <w:szCs w:val="24"/>
              </w:rPr>
              <w:t>8</w:t>
            </w:r>
            <w:r w:rsidR="0074275C">
              <w:rPr>
                <w:rFonts w:ascii="Arial" w:hAnsi="Arial" w:cs="Arial"/>
                <w:sz w:val="24"/>
                <w:szCs w:val="24"/>
              </w:rPr>
              <w:t>.</w:t>
            </w:r>
            <w:r w:rsidR="00B57E50">
              <w:rPr>
                <w:rFonts w:ascii="Arial" w:hAnsi="Arial" w:cs="Arial"/>
                <w:sz w:val="24"/>
                <w:szCs w:val="24"/>
              </w:rPr>
              <w:t>-</w:t>
            </w:r>
          </w:p>
        </w:tc>
        <w:tc>
          <w:tcPr>
            <w:tcW w:w="8273" w:type="dxa"/>
          </w:tcPr>
          <w:p w:rsidR="00B57E50" w:rsidRDefault="006956F8" w:rsidP="00D15B8C">
            <w:pPr>
              <w:jc w:val="both"/>
              <w:rPr>
                <w:rFonts w:ascii="Arial" w:hAnsi="Arial" w:cs="Arial"/>
                <w:sz w:val="24"/>
                <w:szCs w:val="24"/>
              </w:rPr>
            </w:pPr>
            <w:r>
              <w:rPr>
                <w:rFonts w:ascii="Arial" w:hAnsi="Arial" w:cs="Arial"/>
                <w:sz w:val="24"/>
                <w:szCs w:val="24"/>
              </w:rPr>
              <w:t xml:space="preserve">Lo que </w:t>
            </w:r>
            <w:r w:rsidR="0074275C">
              <w:rPr>
                <w:rFonts w:ascii="Arial" w:hAnsi="Arial" w:cs="Arial"/>
                <w:sz w:val="24"/>
                <w:szCs w:val="24"/>
              </w:rPr>
              <w:t>informo</w:t>
            </w:r>
            <w:r w:rsidR="00995027">
              <w:rPr>
                <w:rFonts w:ascii="Arial" w:hAnsi="Arial" w:cs="Arial"/>
                <w:sz w:val="24"/>
                <w:szCs w:val="24"/>
              </w:rPr>
              <w:t xml:space="preserve">, </w:t>
            </w:r>
            <w:r w:rsidR="008F2668">
              <w:rPr>
                <w:rFonts w:ascii="Arial" w:hAnsi="Arial" w:cs="Arial"/>
                <w:sz w:val="24"/>
                <w:szCs w:val="24"/>
              </w:rPr>
              <w:t>remito</w:t>
            </w:r>
            <w:r w:rsidR="00047E0D">
              <w:rPr>
                <w:rFonts w:ascii="Arial" w:hAnsi="Arial" w:cs="Arial"/>
                <w:sz w:val="24"/>
                <w:szCs w:val="24"/>
              </w:rPr>
              <w:t xml:space="preserve"> </w:t>
            </w:r>
            <w:r w:rsidR="00995027">
              <w:rPr>
                <w:rFonts w:ascii="Arial" w:hAnsi="Arial" w:cs="Arial"/>
                <w:sz w:val="24"/>
                <w:szCs w:val="24"/>
              </w:rPr>
              <w:t xml:space="preserve">y solicito </w:t>
            </w:r>
            <w:r w:rsidR="00B57E50">
              <w:rPr>
                <w:rFonts w:ascii="Arial" w:hAnsi="Arial" w:cs="Arial"/>
                <w:sz w:val="24"/>
                <w:szCs w:val="24"/>
              </w:rPr>
              <w:t xml:space="preserve">a Ud., para su conocimiento y </w:t>
            </w:r>
            <w:r w:rsidR="00CA7CA9">
              <w:rPr>
                <w:rFonts w:ascii="Arial" w:hAnsi="Arial" w:cs="Arial"/>
                <w:sz w:val="24"/>
                <w:szCs w:val="24"/>
              </w:rPr>
              <w:t>fines</w:t>
            </w:r>
            <w:r w:rsidR="00B57E50">
              <w:rPr>
                <w:rFonts w:ascii="Arial" w:hAnsi="Arial" w:cs="Arial"/>
                <w:sz w:val="24"/>
                <w:szCs w:val="24"/>
              </w:rPr>
              <w:t>.</w:t>
            </w:r>
          </w:p>
          <w:p w:rsidR="00B57E50" w:rsidRDefault="00B57E50" w:rsidP="00D15B8C">
            <w:pPr>
              <w:jc w:val="both"/>
              <w:rPr>
                <w:rFonts w:ascii="Arial" w:hAnsi="Arial" w:cs="Arial"/>
                <w:sz w:val="24"/>
                <w:szCs w:val="24"/>
              </w:rPr>
            </w:pPr>
          </w:p>
        </w:tc>
      </w:tr>
      <w:tr w:rsidR="00457601" w:rsidRPr="001A774E" w:rsidTr="0022627D">
        <w:tc>
          <w:tcPr>
            <w:tcW w:w="567" w:type="dxa"/>
          </w:tcPr>
          <w:p w:rsidR="00457601" w:rsidRPr="001A774E" w:rsidRDefault="00457601" w:rsidP="00A24229">
            <w:pPr>
              <w:rPr>
                <w:rFonts w:ascii="Arial" w:hAnsi="Arial" w:cs="Arial"/>
                <w:sz w:val="24"/>
                <w:szCs w:val="24"/>
              </w:rPr>
            </w:pPr>
          </w:p>
        </w:tc>
        <w:tc>
          <w:tcPr>
            <w:tcW w:w="8273" w:type="dxa"/>
          </w:tcPr>
          <w:p w:rsidR="00457601" w:rsidRPr="001A774E" w:rsidRDefault="00457601" w:rsidP="00A24229">
            <w:pPr>
              <w:rPr>
                <w:rFonts w:ascii="Arial" w:hAnsi="Arial" w:cs="Arial"/>
                <w:sz w:val="24"/>
                <w:szCs w:val="24"/>
              </w:rPr>
            </w:pPr>
          </w:p>
        </w:tc>
      </w:tr>
      <w:tr w:rsidR="00457601" w:rsidRPr="001A774E" w:rsidTr="0022627D">
        <w:tc>
          <w:tcPr>
            <w:tcW w:w="567" w:type="dxa"/>
          </w:tcPr>
          <w:p w:rsidR="00457601" w:rsidRPr="001A774E" w:rsidRDefault="00457601" w:rsidP="00E80B09">
            <w:pPr>
              <w:spacing w:line="360" w:lineRule="auto"/>
              <w:rPr>
                <w:rFonts w:ascii="Arial" w:hAnsi="Arial" w:cs="Arial"/>
                <w:sz w:val="24"/>
                <w:szCs w:val="24"/>
              </w:rPr>
            </w:pPr>
          </w:p>
        </w:tc>
        <w:tc>
          <w:tcPr>
            <w:tcW w:w="8273" w:type="dxa"/>
          </w:tcPr>
          <w:p w:rsidR="00457601" w:rsidRPr="001A774E" w:rsidRDefault="00457601" w:rsidP="00E80B09">
            <w:pPr>
              <w:spacing w:line="360" w:lineRule="auto"/>
              <w:rPr>
                <w:rFonts w:ascii="Arial" w:hAnsi="Arial" w:cs="Arial"/>
                <w:sz w:val="24"/>
                <w:szCs w:val="24"/>
              </w:rPr>
            </w:pPr>
            <w:r w:rsidRPr="001A774E">
              <w:rPr>
                <w:rFonts w:ascii="Arial" w:hAnsi="Arial" w:cs="Arial"/>
                <w:sz w:val="24"/>
                <w:szCs w:val="24"/>
              </w:rPr>
              <w:t>Saluda atentamente a Ud.</w:t>
            </w:r>
          </w:p>
        </w:tc>
      </w:tr>
    </w:tbl>
    <w:p w:rsidR="00995027" w:rsidRDefault="00995027">
      <w:pPr>
        <w:rPr>
          <w:rFonts w:ascii="Arial" w:hAnsi="Arial" w:cs="Arial"/>
          <w:sz w:val="24"/>
          <w:szCs w:val="24"/>
        </w:rPr>
      </w:pPr>
    </w:p>
    <w:p w:rsidR="00420DC7" w:rsidRDefault="00420DC7">
      <w:pPr>
        <w:rPr>
          <w:rFonts w:ascii="Arial" w:hAnsi="Arial" w:cs="Arial"/>
          <w:sz w:val="24"/>
          <w:szCs w:val="24"/>
        </w:rPr>
      </w:pPr>
    </w:p>
    <w:p w:rsidR="00420DC7" w:rsidRDefault="00420DC7">
      <w:pPr>
        <w:rPr>
          <w:rFonts w:ascii="Arial" w:hAnsi="Arial" w:cs="Arial"/>
          <w:sz w:val="24"/>
          <w:szCs w:val="24"/>
        </w:rPr>
      </w:pPr>
    </w:p>
    <w:p w:rsidR="00420DC7" w:rsidRDefault="00420DC7">
      <w:pPr>
        <w:rPr>
          <w:rFonts w:ascii="Arial" w:hAnsi="Arial" w:cs="Arial"/>
          <w:sz w:val="24"/>
          <w:szCs w:val="24"/>
        </w:rPr>
      </w:pPr>
    </w:p>
    <w:p w:rsidR="00420DC7" w:rsidRDefault="00420DC7">
      <w:pPr>
        <w:rPr>
          <w:rFonts w:ascii="Arial" w:hAnsi="Arial" w:cs="Arial"/>
          <w:sz w:val="24"/>
          <w:szCs w:val="24"/>
        </w:rPr>
      </w:pPr>
    </w:p>
    <w:p w:rsidR="00457601" w:rsidRPr="001A774E" w:rsidRDefault="0079648A" w:rsidP="00457601">
      <w:pPr>
        <w:spacing w:after="0" w:line="240" w:lineRule="auto"/>
        <w:jc w:val="center"/>
        <w:rPr>
          <w:rFonts w:ascii="Arial" w:hAnsi="Arial" w:cs="Arial"/>
          <w:sz w:val="24"/>
          <w:szCs w:val="24"/>
        </w:rPr>
      </w:pPr>
      <w:r>
        <w:rPr>
          <w:rFonts w:ascii="Arial" w:hAnsi="Arial" w:cs="Arial"/>
          <w:sz w:val="24"/>
          <w:szCs w:val="24"/>
        </w:rPr>
        <w:t>SERGIO JOSÉ SUÁREZ MÁRQUEZ</w:t>
      </w:r>
    </w:p>
    <w:p w:rsidR="00457601" w:rsidRPr="001A774E" w:rsidRDefault="0079648A" w:rsidP="00457601">
      <w:pPr>
        <w:spacing w:after="0" w:line="240" w:lineRule="auto"/>
        <w:jc w:val="center"/>
        <w:rPr>
          <w:rFonts w:ascii="Arial" w:hAnsi="Arial" w:cs="Arial"/>
          <w:sz w:val="24"/>
          <w:szCs w:val="24"/>
        </w:rPr>
      </w:pPr>
      <w:r>
        <w:rPr>
          <w:rFonts w:ascii="Arial" w:hAnsi="Arial" w:cs="Arial"/>
          <w:sz w:val="24"/>
          <w:szCs w:val="24"/>
        </w:rPr>
        <w:t>DIRECTOR</w:t>
      </w:r>
    </w:p>
    <w:p w:rsidR="00457601" w:rsidRPr="001A774E" w:rsidRDefault="00457601" w:rsidP="00457601">
      <w:pPr>
        <w:spacing w:after="0" w:line="240" w:lineRule="auto"/>
        <w:rPr>
          <w:rFonts w:ascii="Arial" w:hAnsi="Arial" w:cs="Arial"/>
          <w:sz w:val="24"/>
          <w:szCs w:val="24"/>
        </w:rPr>
      </w:pPr>
    </w:p>
    <w:p w:rsidR="00420DC7" w:rsidRDefault="00420DC7" w:rsidP="00457601">
      <w:pPr>
        <w:spacing w:after="0" w:line="240" w:lineRule="auto"/>
        <w:rPr>
          <w:rFonts w:ascii="Arial" w:hAnsi="Arial" w:cs="Arial"/>
          <w:sz w:val="24"/>
          <w:szCs w:val="24"/>
        </w:rPr>
      </w:pPr>
    </w:p>
    <w:p w:rsidR="00457601" w:rsidRPr="001A774E" w:rsidRDefault="00457601" w:rsidP="00457601">
      <w:pPr>
        <w:spacing w:after="0" w:line="240" w:lineRule="auto"/>
        <w:rPr>
          <w:rFonts w:ascii="Arial" w:hAnsi="Arial" w:cs="Arial"/>
          <w:sz w:val="24"/>
          <w:szCs w:val="24"/>
        </w:rPr>
      </w:pPr>
      <w:r w:rsidRPr="001A774E">
        <w:rPr>
          <w:rFonts w:ascii="Arial" w:hAnsi="Arial" w:cs="Arial"/>
          <w:sz w:val="24"/>
          <w:szCs w:val="24"/>
        </w:rPr>
        <w:t>SSM/</w:t>
      </w:r>
      <w:proofErr w:type="spellStart"/>
      <w:r w:rsidRPr="001A774E">
        <w:rPr>
          <w:rFonts w:ascii="Arial" w:hAnsi="Arial" w:cs="Arial"/>
          <w:sz w:val="24"/>
          <w:szCs w:val="24"/>
        </w:rPr>
        <w:t>ssm</w:t>
      </w:r>
      <w:proofErr w:type="spellEnd"/>
    </w:p>
    <w:p w:rsidR="00457601" w:rsidRPr="001A774E" w:rsidRDefault="00457601" w:rsidP="00457601">
      <w:pPr>
        <w:spacing w:after="0" w:line="240" w:lineRule="auto"/>
        <w:rPr>
          <w:rFonts w:ascii="Arial" w:hAnsi="Arial" w:cs="Arial"/>
          <w:sz w:val="24"/>
          <w:szCs w:val="24"/>
          <w:u w:val="single"/>
        </w:rPr>
      </w:pPr>
      <w:r w:rsidRPr="001A774E">
        <w:rPr>
          <w:rFonts w:ascii="Arial" w:hAnsi="Arial" w:cs="Arial"/>
          <w:sz w:val="24"/>
          <w:szCs w:val="24"/>
          <w:u w:val="single"/>
        </w:rPr>
        <w:t>DISTRIBUCIÓN:</w:t>
      </w:r>
    </w:p>
    <w:p w:rsidR="00C20256" w:rsidRDefault="00A47869" w:rsidP="00457601">
      <w:pPr>
        <w:pStyle w:val="Prrafodelista"/>
        <w:numPr>
          <w:ilvl w:val="0"/>
          <w:numId w:val="1"/>
        </w:numPr>
        <w:spacing w:after="0" w:line="240" w:lineRule="auto"/>
        <w:rPr>
          <w:rFonts w:ascii="Arial" w:hAnsi="Arial" w:cs="Arial"/>
          <w:sz w:val="24"/>
          <w:szCs w:val="24"/>
        </w:rPr>
      </w:pPr>
      <w:r>
        <w:rPr>
          <w:rFonts w:ascii="Arial" w:hAnsi="Arial" w:cs="Arial"/>
          <w:sz w:val="24"/>
          <w:szCs w:val="24"/>
        </w:rPr>
        <w:t xml:space="preserve">Alcaldía de </w:t>
      </w:r>
      <w:proofErr w:type="spellStart"/>
      <w:r>
        <w:rPr>
          <w:rFonts w:ascii="Arial" w:hAnsi="Arial" w:cs="Arial"/>
          <w:sz w:val="24"/>
          <w:szCs w:val="24"/>
        </w:rPr>
        <w:t>Pencahue</w:t>
      </w:r>
      <w:proofErr w:type="spellEnd"/>
    </w:p>
    <w:p w:rsidR="00457601" w:rsidRDefault="00457601" w:rsidP="00420DC7">
      <w:pPr>
        <w:pStyle w:val="Prrafodelista"/>
        <w:numPr>
          <w:ilvl w:val="0"/>
          <w:numId w:val="1"/>
        </w:numPr>
        <w:spacing w:after="0" w:line="240" w:lineRule="auto"/>
        <w:ind w:left="357" w:hanging="357"/>
        <w:rPr>
          <w:rFonts w:ascii="Arial" w:hAnsi="Arial" w:cs="Arial"/>
          <w:sz w:val="24"/>
          <w:szCs w:val="24"/>
        </w:rPr>
      </w:pPr>
      <w:r w:rsidRPr="00420DC7">
        <w:rPr>
          <w:rFonts w:ascii="Arial" w:hAnsi="Arial" w:cs="Arial"/>
          <w:sz w:val="24"/>
          <w:szCs w:val="24"/>
        </w:rPr>
        <w:t>Archivos DAEM</w:t>
      </w:r>
    </w:p>
    <w:sectPr w:rsidR="00457601" w:rsidSect="00D5216F">
      <w:headerReference w:type="default" r:id="rId7"/>
      <w:footerReference w:type="default" r:id="rId8"/>
      <w:pgSz w:w="11907" w:h="18711" w:code="10000"/>
      <w:pgMar w:top="1418" w:right="1701" w:bottom="1134" w:left="170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2F" w:rsidRDefault="007F242F" w:rsidP="007B1C9F">
      <w:pPr>
        <w:spacing w:after="0" w:line="240" w:lineRule="auto"/>
      </w:pPr>
      <w:r>
        <w:separator/>
      </w:r>
    </w:p>
  </w:endnote>
  <w:endnote w:type="continuationSeparator" w:id="0">
    <w:p w:rsidR="007F242F" w:rsidRDefault="007F242F" w:rsidP="007B1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C09D4" w:rsidTr="00741BD5">
      <w:tc>
        <w:tcPr>
          <w:tcW w:w="8835" w:type="dxa"/>
        </w:tcPr>
        <w:p w:rsidR="00BC09D4" w:rsidRPr="00741BD5" w:rsidRDefault="00BC09D4" w:rsidP="007B1C9F">
          <w:pPr>
            <w:pStyle w:val="Piedepgina"/>
            <w:jc w:val="center"/>
          </w:pPr>
          <w:hyperlink r:id="rId1" w:history="1">
            <w:r w:rsidRPr="00741BD5">
              <w:rPr>
                <w:rStyle w:val="Hipervnculo"/>
                <w:color w:val="auto"/>
                <w:u w:val="none"/>
              </w:rPr>
              <w:t>www.daempencahue.cl</w:t>
            </w:r>
          </w:hyperlink>
          <w:r w:rsidRPr="00741BD5">
            <w:t xml:space="preserve">  -  </w:t>
          </w:r>
          <w:hyperlink r:id="rId2" w:history="1">
            <w:r w:rsidRPr="00741BD5">
              <w:rPr>
                <w:rStyle w:val="Hipervnculo"/>
                <w:color w:val="auto"/>
                <w:u w:val="none"/>
              </w:rPr>
              <w:t>director@daempencahue.cl</w:t>
            </w:r>
          </w:hyperlink>
        </w:p>
        <w:p w:rsidR="00BC09D4" w:rsidRDefault="00BC09D4" w:rsidP="00BD7B52">
          <w:pPr>
            <w:pStyle w:val="Piedepgina"/>
            <w:jc w:val="center"/>
          </w:pPr>
          <w:r>
            <w:t xml:space="preserve">71 2 413912  -  Alejandro Cruz Vergara 891, </w:t>
          </w:r>
          <w:proofErr w:type="spellStart"/>
          <w:r>
            <w:t>Pencahue</w:t>
          </w:r>
          <w:proofErr w:type="spellEnd"/>
          <w:r>
            <w:t xml:space="preserve"> </w:t>
          </w:r>
        </w:p>
      </w:tc>
    </w:tr>
  </w:tbl>
  <w:p w:rsidR="00BC09D4" w:rsidRDefault="00BC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2F" w:rsidRDefault="007F242F" w:rsidP="007B1C9F">
      <w:pPr>
        <w:spacing w:after="0" w:line="240" w:lineRule="auto"/>
      </w:pPr>
      <w:r>
        <w:separator/>
      </w:r>
    </w:p>
  </w:footnote>
  <w:footnote w:type="continuationSeparator" w:id="0">
    <w:p w:rsidR="007F242F" w:rsidRDefault="007F242F" w:rsidP="007B1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8494"/>
    </w:tblGrid>
    <w:tr w:rsidR="00BC09D4" w:rsidTr="007B1C9F">
      <w:tc>
        <w:tcPr>
          <w:tcW w:w="1009" w:type="dxa"/>
        </w:tcPr>
        <w:p w:rsidR="00BC09D4" w:rsidRDefault="00BC09D4">
          <w:pPr>
            <w:pStyle w:val="Encabezado"/>
          </w:pPr>
          <w:r>
            <w:rPr>
              <w:noProof/>
              <w:lang w:eastAsia="es-ES"/>
            </w:rPr>
            <w:drawing>
              <wp:anchor distT="0" distB="0" distL="114300" distR="114300" simplePos="0" relativeHeight="251659264" behindDoc="0" locked="0" layoutInCell="1" allowOverlap="1" wp14:anchorId="4032EAEA" wp14:editId="7C6AE174">
                <wp:simplePos x="0" y="0"/>
                <wp:positionH relativeFrom="column">
                  <wp:posOffset>-6350</wp:posOffset>
                </wp:positionH>
                <wp:positionV relativeFrom="paragraph">
                  <wp:posOffset>179070</wp:posOffset>
                </wp:positionV>
                <wp:extent cx="504000" cy="504000"/>
                <wp:effectExtent l="0" t="0" r="0" b="0"/>
                <wp:wrapSquare wrapText="bothSides"/>
                <wp:docPr id="2" name="Imagen 2" descr="Logo DAEM WORD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AEM WORD cop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24" w:type="dxa"/>
        </w:tcPr>
        <w:p w:rsidR="00BC09D4" w:rsidRDefault="00BC09D4">
          <w:pPr>
            <w:pStyle w:val="Encabezado"/>
          </w:pPr>
        </w:p>
        <w:p w:rsidR="00BC09D4" w:rsidRDefault="00BC09D4">
          <w:pPr>
            <w:pStyle w:val="Encabezado"/>
          </w:pPr>
          <w:r>
            <w:t>ILUSTRE MUNICIPALIDAD DE PENCAHUE</w:t>
          </w:r>
        </w:p>
        <w:p w:rsidR="00BC09D4" w:rsidRDefault="00BC09D4">
          <w:pPr>
            <w:pStyle w:val="Encabezado"/>
          </w:pPr>
          <w:r>
            <w:t>DEPARTAMENTO DE ADMINISTRACIÓN DE LA EDUCACIÓN MUNICIPAL</w:t>
          </w:r>
        </w:p>
        <w:p w:rsidR="00BC09D4" w:rsidRDefault="00BC09D4">
          <w:pPr>
            <w:pStyle w:val="Encabezado"/>
          </w:pPr>
          <w:r>
            <w:t>DIRECCIÓN</w:t>
          </w:r>
        </w:p>
      </w:tc>
    </w:tr>
  </w:tbl>
  <w:p w:rsidR="00BC09D4" w:rsidRDefault="00BC09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C40"/>
    <w:multiLevelType w:val="hybridMultilevel"/>
    <w:tmpl w:val="E0D84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B97BA5"/>
    <w:multiLevelType w:val="hybridMultilevel"/>
    <w:tmpl w:val="7D6E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A5664E"/>
    <w:multiLevelType w:val="hybridMultilevel"/>
    <w:tmpl w:val="E43456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2A67EA"/>
    <w:multiLevelType w:val="hybridMultilevel"/>
    <w:tmpl w:val="70144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482DF7"/>
    <w:multiLevelType w:val="hybridMultilevel"/>
    <w:tmpl w:val="35625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254D8"/>
    <w:multiLevelType w:val="hybridMultilevel"/>
    <w:tmpl w:val="61685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496BFE"/>
    <w:multiLevelType w:val="hybridMultilevel"/>
    <w:tmpl w:val="200CB5E0"/>
    <w:lvl w:ilvl="0" w:tplc="5228424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18703CB1"/>
    <w:multiLevelType w:val="hybridMultilevel"/>
    <w:tmpl w:val="0C1CD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7337D6"/>
    <w:multiLevelType w:val="hybridMultilevel"/>
    <w:tmpl w:val="A992B2F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9" w15:restartNumberingAfterBreak="0">
    <w:nsid w:val="18965D37"/>
    <w:multiLevelType w:val="hybridMultilevel"/>
    <w:tmpl w:val="BB202998"/>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10" w15:restartNumberingAfterBreak="0">
    <w:nsid w:val="1F4C70CE"/>
    <w:multiLevelType w:val="hybridMultilevel"/>
    <w:tmpl w:val="A0AED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56707F1"/>
    <w:multiLevelType w:val="hybridMultilevel"/>
    <w:tmpl w:val="2D9E6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A66BB9"/>
    <w:multiLevelType w:val="hybridMultilevel"/>
    <w:tmpl w:val="D6CE5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3A6651"/>
    <w:multiLevelType w:val="hybridMultilevel"/>
    <w:tmpl w:val="FDAEC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4E34EB"/>
    <w:multiLevelType w:val="hybridMultilevel"/>
    <w:tmpl w:val="A7948B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1793E57"/>
    <w:multiLevelType w:val="hybridMultilevel"/>
    <w:tmpl w:val="200CB5E0"/>
    <w:lvl w:ilvl="0" w:tplc="52284240">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78C437B"/>
    <w:multiLevelType w:val="hybridMultilevel"/>
    <w:tmpl w:val="32FEC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BF2D18"/>
    <w:multiLevelType w:val="hybridMultilevel"/>
    <w:tmpl w:val="6B2E6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A476B8"/>
    <w:multiLevelType w:val="hybridMultilevel"/>
    <w:tmpl w:val="7FBE4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53262C"/>
    <w:multiLevelType w:val="hybridMultilevel"/>
    <w:tmpl w:val="1CCAC07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0" w15:restartNumberingAfterBreak="0">
    <w:nsid w:val="512D7F7D"/>
    <w:multiLevelType w:val="hybridMultilevel"/>
    <w:tmpl w:val="73D425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174445"/>
    <w:multiLevelType w:val="hybridMultilevel"/>
    <w:tmpl w:val="7B3E726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592B1CDC"/>
    <w:multiLevelType w:val="hybridMultilevel"/>
    <w:tmpl w:val="BC025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6849C3"/>
    <w:multiLevelType w:val="hybridMultilevel"/>
    <w:tmpl w:val="F920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2DC5CFA"/>
    <w:multiLevelType w:val="hybridMultilevel"/>
    <w:tmpl w:val="7E866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AC30623"/>
    <w:multiLevelType w:val="hybridMultilevel"/>
    <w:tmpl w:val="3962B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417551"/>
    <w:multiLevelType w:val="hybridMultilevel"/>
    <w:tmpl w:val="0E8C53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4187E19"/>
    <w:multiLevelType w:val="hybridMultilevel"/>
    <w:tmpl w:val="8E62EF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424C95"/>
    <w:multiLevelType w:val="hybridMultilevel"/>
    <w:tmpl w:val="5EFC4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3"/>
  </w:num>
  <w:num w:numId="4">
    <w:abstractNumId w:val="8"/>
  </w:num>
  <w:num w:numId="5">
    <w:abstractNumId w:val="9"/>
  </w:num>
  <w:num w:numId="6">
    <w:abstractNumId w:val="0"/>
  </w:num>
  <w:num w:numId="7">
    <w:abstractNumId w:val="25"/>
  </w:num>
  <w:num w:numId="8">
    <w:abstractNumId w:val="1"/>
  </w:num>
  <w:num w:numId="9">
    <w:abstractNumId w:val="5"/>
  </w:num>
  <w:num w:numId="10">
    <w:abstractNumId w:val="24"/>
  </w:num>
  <w:num w:numId="11">
    <w:abstractNumId w:val="4"/>
  </w:num>
  <w:num w:numId="12">
    <w:abstractNumId w:val="15"/>
  </w:num>
  <w:num w:numId="13">
    <w:abstractNumId w:val="23"/>
  </w:num>
  <w:num w:numId="14">
    <w:abstractNumId w:val="6"/>
  </w:num>
  <w:num w:numId="15">
    <w:abstractNumId w:val="10"/>
  </w:num>
  <w:num w:numId="16">
    <w:abstractNumId w:val="2"/>
  </w:num>
  <w:num w:numId="17">
    <w:abstractNumId w:val="7"/>
  </w:num>
  <w:num w:numId="18">
    <w:abstractNumId w:val="21"/>
  </w:num>
  <w:num w:numId="19">
    <w:abstractNumId w:val="16"/>
  </w:num>
  <w:num w:numId="20">
    <w:abstractNumId w:val="19"/>
  </w:num>
  <w:num w:numId="21">
    <w:abstractNumId w:val="26"/>
  </w:num>
  <w:num w:numId="22">
    <w:abstractNumId w:val="17"/>
  </w:num>
  <w:num w:numId="23">
    <w:abstractNumId w:val="22"/>
  </w:num>
  <w:num w:numId="24">
    <w:abstractNumId w:val="11"/>
  </w:num>
  <w:num w:numId="25">
    <w:abstractNumId w:val="27"/>
  </w:num>
  <w:num w:numId="26">
    <w:abstractNumId w:val="18"/>
  </w:num>
  <w:num w:numId="27">
    <w:abstractNumId w:val="20"/>
  </w:num>
  <w:num w:numId="28">
    <w:abstractNumId w:val="2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9F"/>
    <w:rsid w:val="0000688E"/>
    <w:rsid w:val="000246B9"/>
    <w:rsid w:val="00027F49"/>
    <w:rsid w:val="00035C5C"/>
    <w:rsid w:val="0004089C"/>
    <w:rsid w:val="00041E3B"/>
    <w:rsid w:val="0004499F"/>
    <w:rsid w:val="00047E0D"/>
    <w:rsid w:val="000570F7"/>
    <w:rsid w:val="00057799"/>
    <w:rsid w:val="0006435A"/>
    <w:rsid w:val="00071938"/>
    <w:rsid w:val="0007193A"/>
    <w:rsid w:val="00072A85"/>
    <w:rsid w:val="000748FB"/>
    <w:rsid w:val="00075A33"/>
    <w:rsid w:val="00080575"/>
    <w:rsid w:val="000868F8"/>
    <w:rsid w:val="00091B7E"/>
    <w:rsid w:val="000942DF"/>
    <w:rsid w:val="000A1BD6"/>
    <w:rsid w:val="000A2C5A"/>
    <w:rsid w:val="000A5887"/>
    <w:rsid w:val="000B083A"/>
    <w:rsid w:val="000B1190"/>
    <w:rsid w:val="000B30B9"/>
    <w:rsid w:val="000B6018"/>
    <w:rsid w:val="000C1159"/>
    <w:rsid w:val="000E069A"/>
    <w:rsid w:val="000E35CE"/>
    <w:rsid w:val="000F2BF4"/>
    <w:rsid w:val="00101D39"/>
    <w:rsid w:val="00137322"/>
    <w:rsid w:val="00147A91"/>
    <w:rsid w:val="001522AE"/>
    <w:rsid w:val="001544BC"/>
    <w:rsid w:val="001575C4"/>
    <w:rsid w:val="00157F4A"/>
    <w:rsid w:val="00160699"/>
    <w:rsid w:val="00171766"/>
    <w:rsid w:val="00176451"/>
    <w:rsid w:val="001A0555"/>
    <w:rsid w:val="001A748C"/>
    <w:rsid w:val="001A774E"/>
    <w:rsid w:val="001D1841"/>
    <w:rsid w:val="001D225C"/>
    <w:rsid w:val="001D6B29"/>
    <w:rsid w:val="001F07FA"/>
    <w:rsid w:val="001F14BD"/>
    <w:rsid w:val="00203E61"/>
    <w:rsid w:val="002102BF"/>
    <w:rsid w:val="0021192E"/>
    <w:rsid w:val="00211E1B"/>
    <w:rsid w:val="00221881"/>
    <w:rsid w:val="0022627D"/>
    <w:rsid w:val="00233C9C"/>
    <w:rsid w:val="00234474"/>
    <w:rsid w:val="0024090E"/>
    <w:rsid w:val="00241E4A"/>
    <w:rsid w:val="00245B75"/>
    <w:rsid w:val="00247558"/>
    <w:rsid w:val="00251EAB"/>
    <w:rsid w:val="00256F4B"/>
    <w:rsid w:val="00262232"/>
    <w:rsid w:val="00265688"/>
    <w:rsid w:val="0027407D"/>
    <w:rsid w:val="0028253B"/>
    <w:rsid w:val="002836AF"/>
    <w:rsid w:val="00283EEE"/>
    <w:rsid w:val="00290A09"/>
    <w:rsid w:val="00296196"/>
    <w:rsid w:val="002B211A"/>
    <w:rsid w:val="002B4177"/>
    <w:rsid w:val="002B749E"/>
    <w:rsid w:val="002C4D0E"/>
    <w:rsid w:val="0031090A"/>
    <w:rsid w:val="00320A69"/>
    <w:rsid w:val="00321850"/>
    <w:rsid w:val="003272AE"/>
    <w:rsid w:val="0033746B"/>
    <w:rsid w:val="00345C3C"/>
    <w:rsid w:val="003467ED"/>
    <w:rsid w:val="003512D3"/>
    <w:rsid w:val="00356014"/>
    <w:rsid w:val="003615A3"/>
    <w:rsid w:val="003666C1"/>
    <w:rsid w:val="003703B1"/>
    <w:rsid w:val="00372195"/>
    <w:rsid w:val="003750AF"/>
    <w:rsid w:val="0039715B"/>
    <w:rsid w:val="003A067E"/>
    <w:rsid w:val="003A7624"/>
    <w:rsid w:val="003B4768"/>
    <w:rsid w:val="003C4491"/>
    <w:rsid w:val="003C4D53"/>
    <w:rsid w:val="003D17CE"/>
    <w:rsid w:val="003D363A"/>
    <w:rsid w:val="003D7FAA"/>
    <w:rsid w:val="003E14E9"/>
    <w:rsid w:val="003E77B5"/>
    <w:rsid w:val="003F2318"/>
    <w:rsid w:val="003F66C3"/>
    <w:rsid w:val="00420DC7"/>
    <w:rsid w:val="00434644"/>
    <w:rsid w:val="00457601"/>
    <w:rsid w:val="004652B4"/>
    <w:rsid w:val="00483CA7"/>
    <w:rsid w:val="00486592"/>
    <w:rsid w:val="00497B0A"/>
    <w:rsid w:val="004A23CD"/>
    <w:rsid w:val="004A4BC2"/>
    <w:rsid w:val="004D3A5E"/>
    <w:rsid w:val="004D54BC"/>
    <w:rsid w:val="004E1884"/>
    <w:rsid w:val="004E6E20"/>
    <w:rsid w:val="005177EB"/>
    <w:rsid w:val="00521C09"/>
    <w:rsid w:val="00525BA5"/>
    <w:rsid w:val="00540948"/>
    <w:rsid w:val="00553842"/>
    <w:rsid w:val="00562558"/>
    <w:rsid w:val="0057071E"/>
    <w:rsid w:val="00584D0A"/>
    <w:rsid w:val="00591B6E"/>
    <w:rsid w:val="00591CB7"/>
    <w:rsid w:val="005A419E"/>
    <w:rsid w:val="005B6B2D"/>
    <w:rsid w:val="005C4DC3"/>
    <w:rsid w:val="005C7183"/>
    <w:rsid w:val="005E254F"/>
    <w:rsid w:val="005E4903"/>
    <w:rsid w:val="005F7826"/>
    <w:rsid w:val="00606BF3"/>
    <w:rsid w:val="006220A1"/>
    <w:rsid w:val="00630ECB"/>
    <w:rsid w:val="00636F21"/>
    <w:rsid w:val="0064417C"/>
    <w:rsid w:val="00651CAB"/>
    <w:rsid w:val="0065343B"/>
    <w:rsid w:val="00653ADA"/>
    <w:rsid w:val="00667577"/>
    <w:rsid w:val="006775CA"/>
    <w:rsid w:val="0068165F"/>
    <w:rsid w:val="00681C59"/>
    <w:rsid w:val="006956F8"/>
    <w:rsid w:val="006C1028"/>
    <w:rsid w:val="006C238D"/>
    <w:rsid w:val="006D53D7"/>
    <w:rsid w:val="006D5D4C"/>
    <w:rsid w:val="00702B0B"/>
    <w:rsid w:val="00714906"/>
    <w:rsid w:val="007154BE"/>
    <w:rsid w:val="00717EC5"/>
    <w:rsid w:val="007211B1"/>
    <w:rsid w:val="0073435D"/>
    <w:rsid w:val="00741BD5"/>
    <w:rsid w:val="0074275C"/>
    <w:rsid w:val="007471E6"/>
    <w:rsid w:val="00750009"/>
    <w:rsid w:val="007516DF"/>
    <w:rsid w:val="0075414F"/>
    <w:rsid w:val="00756F43"/>
    <w:rsid w:val="007572B6"/>
    <w:rsid w:val="0076368C"/>
    <w:rsid w:val="00766567"/>
    <w:rsid w:val="0077022C"/>
    <w:rsid w:val="0077201B"/>
    <w:rsid w:val="007722EB"/>
    <w:rsid w:val="00781C45"/>
    <w:rsid w:val="00787278"/>
    <w:rsid w:val="00794A1C"/>
    <w:rsid w:val="0079648A"/>
    <w:rsid w:val="00796B6B"/>
    <w:rsid w:val="007A2381"/>
    <w:rsid w:val="007A7047"/>
    <w:rsid w:val="007B1C9F"/>
    <w:rsid w:val="007B6827"/>
    <w:rsid w:val="007B6C8D"/>
    <w:rsid w:val="007C2992"/>
    <w:rsid w:val="007C3B0A"/>
    <w:rsid w:val="007C417B"/>
    <w:rsid w:val="007F242F"/>
    <w:rsid w:val="00803E28"/>
    <w:rsid w:val="00816A1B"/>
    <w:rsid w:val="00827992"/>
    <w:rsid w:val="00844DBF"/>
    <w:rsid w:val="00850BD3"/>
    <w:rsid w:val="008510F5"/>
    <w:rsid w:val="0086266B"/>
    <w:rsid w:val="0087345D"/>
    <w:rsid w:val="00873596"/>
    <w:rsid w:val="008A274B"/>
    <w:rsid w:val="008A5653"/>
    <w:rsid w:val="008B221D"/>
    <w:rsid w:val="008B7B68"/>
    <w:rsid w:val="008D120D"/>
    <w:rsid w:val="008D6353"/>
    <w:rsid w:val="008E1C89"/>
    <w:rsid w:val="008E6FED"/>
    <w:rsid w:val="008F2152"/>
    <w:rsid w:val="008F2668"/>
    <w:rsid w:val="00905063"/>
    <w:rsid w:val="0090600C"/>
    <w:rsid w:val="00911776"/>
    <w:rsid w:val="00916D6A"/>
    <w:rsid w:val="00922433"/>
    <w:rsid w:val="009272DC"/>
    <w:rsid w:val="00930764"/>
    <w:rsid w:val="009518A3"/>
    <w:rsid w:val="00951CDA"/>
    <w:rsid w:val="00970324"/>
    <w:rsid w:val="009737C9"/>
    <w:rsid w:val="0097417C"/>
    <w:rsid w:val="00976838"/>
    <w:rsid w:val="00982C67"/>
    <w:rsid w:val="00995027"/>
    <w:rsid w:val="009A7D12"/>
    <w:rsid w:val="009B2CF3"/>
    <w:rsid w:val="009C79CF"/>
    <w:rsid w:val="009D0E8C"/>
    <w:rsid w:val="009E7704"/>
    <w:rsid w:val="009F0ACE"/>
    <w:rsid w:val="009F274A"/>
    <w:rsid w:val="00A02F73"/>
    <w:rsid w:val="00A05E6D"/>
    <w:rsid w:val="00A15209"/>
    <w:rsid w:val="00A228CF"/>
    <w:rsid w:val="00A24229"/>
    <w:rsid w:val="00A377E7"/>
    <w:rsid w:val="00A40DCA"/>
    <w:rsid w:val="00A42B66"/>
    <w:rsid w:val="00A45FAC"/>
    <w:rsid w:val="00A47869"/>
    <w:rsid w:val="00A47922"/>
    <w:rsid w:val="00A52A6C"/>
    <w:rsid w:val="00A66AEB"/>
    <w:rsid w:val="00A671A7"/>
    <w:rsid w:val="00A73A8A"/>
    <w:rsid w:val="00A81AC5"/>
    <w:rsid w:val="00A86DDB"/>
    <w:rsid w:val="00AB3562"/>
    <w:rsid w:val="00AC03D2"/>
    <w:rsid w:val="00AC4ED6"/>
    <w:rsid w:val="00AC5D2E"/>
    <w:rsid w:val="00AE3BF7"/>
    <w:rsid w:val="00AF1D2B"/>
    <w:rsid w:val="00AF681C"/>
    <w:rsid w:val="00B35694"/>
    <w:rsid w:val="00B36AD9"/>
    <w:rsid w:val="00B438D0"/>
    <w:rsid w:val="00B44E9E"/>
    <w:rsid w:val="00B57E50"/>
    <w:rsid w:val="00B646CC"/>
    <w:rsid w:val="00B822CB"/>
    <w:rsid w:val="00B87825"/>
    <w:rsid w:val="00B93940"/>
    <w:rsid w:val="00B96D85"/>
    <w:rsid w:val="00BA55F0"/>
    <w:rsid w:val="00BB30CF"/>
    <w:rsid w:val="00BB3C12"/>
    <w:rsid w:val="00BB52C9"/>
    <w:rsid w:val="00BC09D4"/>
    <w:rsid w:val="00BC68FF"/>
    <w:rsid w:val="00BD1ED9"/>
    <w:rsid w:val="00BD7B52"/>
    <w:rsid w:val="00BE4EF6"/>
    <w:rsid w:val="00BE6605"/>
    <w:rsid w:val="00BF1577"/>
    <w:rsid w:val="00BF3F28"/>
    <w:rsid w:val="00BF7A1A"/>
    <w:rsid w:val="00C03C1E"/>
    <w:rsid w:val="00C20256"/>
    <w:rsid w:val="00C22647"/>
    <w:rsid w:val="00C22757"/>
    <w:rsid w:val="00C34208"/>
    <w:rsid w:val="00C34610"/>
    <w:rsid w:val="00C6484E"/>
    <w:rsid w:val="00C75131"/>
    <w:rsid w:val="00C8779B"/>
    <w:rsid w:val="00C97F06"/>
    <w:rsid w:val="00CA366E"/>
    <w:rsid w:val="00CA7CA9"/>
    <w:rsid w:val="00CB24D7"/>
    <w:rsid w:val="00CB3554"/>
    <w:rsid w:val="00CB58CE"/>
    <w:rsid w:val="00CB6D8E"/>
    <w:rsid w:val="00CC1ED0"/>
    <w:rsid w:val="00CC36C8"/>
    <w:rsid w:val="00CC4047"/>
    <w:rsid w:val="00CC7B36"/>
    <w:rsid w:val="00CD1A57"/>
    <w:rsid w:val="00CF659A"/>
    <w:rsid w:val="00D07ACC"/>
    <w:rsid w:val="00D13B33"/>
    <w:rsid w:val="00D14003"/>
    <w:rsid w:val="00D158A0"/>
    <w:rsid w:val="00D15B8C"/>
    <w:rsid w:val="00D25587"/>
    <w:rsid w:val="00D43D51"/>
    <w:rsid w:val="00D472DD"/>
    <w:rsid w:val="00D5216F"/>
    <w:rsid w:val="00D5277A"/>
    <w:rsid w:val="00D62B79"/>
    <w:rsid w:val="00D64988"/>
    <w:rsid w:val="00D72B39"/>
    <w:rsid w:val="00D74272"/>
    <w:rsid w:val="00D75C51"/>
    <w:rsid w:val="00D824AE"/>
    <w:rsid w:val="00D8501A"/>
    <w:rsid w:val="00DA58A8"/>
    <w:rsid w:val="00DA7BF7"/>
    <w:rsid w:val="00DD4C75"/>
    <w:rsid w:val="00E02403"/>
    <w:rsid w:val="00E05503"/>
    <w:rsid w:val="00E114D3"/>
    <w:rsid w:val="00E121E6"/>
    <w:rsid w:val="00E1438B"/>
    <w:rsid w:val="00E20B77"/>
    <w:rsid w:val="00E21AA0"/>
    <w:rsid w:val="00E24742"/>
    <w:rsid w:val="00E25A4D"/>
    <w:rsid w:val="00E27819"/>
    <w:rsid w:val="00E30265"/>
    <w:rsid w:val="00E32456"/>
    <w:rsid w:val="00E34654"/>
    <w:rsid w:val="00E56555"/>
    <w:rsid w:val="00E56973"/>
    <w:rsid w:val="00E633E6"/>
    <w:rsid w:val="00E65FDB"/>
    <w:rsid w:val="00E761BD"/>
    <w:rsid w:val="00E80B09"/>
    <w:rsid w:val="00E835C1"/>
    <w:rsid w:val="00E87AA6"/>
    <w:rsid w:val="00E91B0E"/>
    <w:rsid w:val="00E95BDD"/>
    <w:rsid w:val="00E97C99"/>
    <w:rsid w:val="00EB45E0"/>
    <w:rsid w:val="00EB6F3E"/>
    <w:rsid w:val="00EC33E5"/>
    <w:rsid w:val="00ED19B9"/>
    <w:rsid w:val="00ED26A1"/>
    <w:rsid w:val="00ED6EBE"/>
    <w:rsid w:val="00EE0924"/>
    <w:rsid w:val="00EE4BDE"/>
    <w:rsid w:val="00EF2823"/>
    <w:rsid w:val="00F0058F"/>
    <w:rsid w:val="00F005CB"/>
    <w:rsid w:val="00F024E2"/>
    <w:rsid w:val="00F048C1"/>
    <w:rsid w:val="00F14A43"/>
    <w:rsid w:val="00F16258"/>
    <w:rsid w:val="00F23C57"/>
    <w:rsid w:val="00F270B3"/>
    <w:rsid w:val="00F318CD"/>
    <w:rsid w:val="00F341F5"/>
    <w:rsid w:val="00F41BE2"/>
    <w:rsid w:val="00F50BF1"/>
    <w:rsid w:val="00F5379A"/>
    <w:rsid w:val="00F547E0"/>
    <w:rsid w:val="00F65DDF"/>
    <w:rsid w:val="00F733CA"/>
    <w:rsid w:val="00F81E98"/>
    <w:rsid w:val="00F854DA"/>
    <w:rsid w:val="00FA1C45"/>
    <w:rsid w:val="00FA64E5"/>
    <w:rsid w:val="00FA6943"/>
    <w:rsid w:val="00FA7223"/>
    <w:rsid w:val="00FD0FB9"/>
    <w:rsid w:val="00FD220E"/>
    <w:rsid w:val="00FD4B64"/>
    <w:rsid w:val="00FD6C3E"/>
    <w:rsid w:val="00FD7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510107-894D-4651-83DB-F6B5CB4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C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C9F"/>
  </w:style>
  <w:style w:type="paragraph" w:styleId="Piedepgina">
    <w:name w:val="footer"/>
    <w:basedOn w:val="Normal"/>
    <w:link w:val="PiedepginaCar"/>
    <w:uiPriority w:val="99"/>
    <w:unhideWhenUsed/>
    <w:rsid w:val="007B1C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C9F"/>
  </w:style>
  <w:style w:type="table" w:styleId="Tablaconcuadrcula">
    <w:name w:val="Table Grid"/>
    <w:basedOn w:val="Tablanormal"/>
    <w:uiPriority w:val="39"/>
    <w:rsid w:val="007B1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57601"/>
    <w:pPr>
      <w:ind w:left="720"/>
      <w:contextualSpacing/>
    </w:pPr>
  </w:style>
  <w:style w:type="character" w:styleId="Hipervnculo">
    <w:name w:val="Hyperlink"/>
    <w:basedOn w:val="Fuentedeprrafopredeter"/>
    <w:uiPriority w:val="99"/>
    <w:unhideWhenUsed/>
    <w:rsid w:val="0077201B"/>
    <w:rPr>
      <w:color w:val="0563C1" w:themeColor="hyperlink"/>
      <w:u w:val="single"/>
    </w:rPr>
  </w:style>
  <w:style w:type="paragraph" w:styleId="Textodeglobo">
    <w:name w:val="Balloon Text"/>
    <w:basedOn w:val="Normal"/>
    <w:link w:val="TextodegloboCar"/>
    <w:uiPriority w:val="99"/>
    <w:semiHidden/>
    <w:unhideWhenUsed/>
    <w:rsid w:val="00EB6F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6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director@daempencahue.cl" TargetMode="External"/><Relationship Id="rId1" Type="http://schemas.openxmlformats.org/officeDocument/2006/relationships/hyperlink" Target="http://www.daempencahue.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4806</TotalTime>
  <Pages>3</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2018-12-14T19:49:00Z</cp:lastPrinted>
  <dcterms:created xsi:type="dcterms:W3CDTF">2018-12-12T17:29:00Z</dcterms:created>
  <dcterms:modified xsi:type="dcterms:W3CDTF">2018-12-16T01:37:00Z</dcterms:modified>
</cp:coreProperties>
</file>